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3" w:rsidRDefault="005D5EE3" w:rsidP="005D5EE3">
      <w:pPr>
        <w:jc w:val="center"/>
        <w:rPr>
          <w:b/>
        </w:rPr>
      </w:pPr>
      <w:bookmarkStart w:id="0" w:name="_GoBack"/>
      <w:bookmarkEnd w:id="0"/>
      <w:r w:rsidRPr="001D56A8">
        <w:rPr>
          <w:b/>
        </w:rPr>
        <w:t>20</w:t>
      </w:r>
      <w:r w:rsidR="00B440A5">
        <w:rPr>
          <w:b/>
        </w:rPr>
        <w:t>2</w:t>
      </w:r>
      <w:r w:rsidR="004A1397">
        <w:rPr>
          <w:b/>
        </w:rPr>
        <w:t>1</w:t>
      </w:r>
      <w:r w:rsidR="00B440A5">
        <w:rPr>
          <w:b/>
        </w:rPr>
        <w:t xml:space="preserve"> </w:t>
      </w:r>
      <w:r w:rsidRPr="001D56A8">
        <w:rPr>
          <w:b/>
        </w:rPr>
        <w:t>AKADEMİK TEŞVİK BAŞVURU TAKVİMİ</w:t>
      </w:r>
    </w:p>
    <w:p w:rsidR="001D56A8" w:rsidRPr="001D56A8" w:rsidRDefault="001D56A8" w:rsidP="005D5EE3">
      <w:pPr>
        <w:jc w:val="center"/>
        <w:rPr>
          <w:b/>
        </w:rPr>
      </w:pPr>
    </w:p>
    <w:tbl>
      <w:tblPr>
        <w:tblStyle w:val="TabloKlavuzu"/>
        <w:tblW w:w="0" w:type="auto"/>
        <w:jc w:val="center"/>
        <w:tblInd w:w="-1082" w:type="dxa"/>
        <w:tblLook w:val="04A0" w:firstRow="1" w:lastRow="0" w:firstColumn="1" w:lastColumn="0" w:noHBand="0" w:noVBand="1"/>
      </w:tblPr>
      <w:tblGrid>
        <w:gridCol w:w="7002"/>
        <w:gridCol w:w="1701"/>
        <w:gridCol w:w="1591"/>
      </w:tblGrid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1D56A8">
            <w:pPr>
              <w:ind w:left="-38"/>
            </w:pPr>
          </w:p>
        </w:tc>
        <w:tc>
          <w:tcPr>
            <w:tcW w:w="1701" w:type="dxa"/>
            <w:vAlign w:val="center"/>
          </w:tcPr>
          <w:p w:rsidR="00490A54" w:rsidRPr="001D56A8" w:rsidRDefault="00A3091F" w:rsidP="005D5EE3">
            <w:pPr>
              <w:jc w:val="center"/>
              <w:rPr>
                <w:sz w:val="20"/>
                <w:szCs w:val="20"/>
              </w:rPr>
            </w:pPr>
            <w:r w:rsidRPr="001D56A8">
              <w:rPr>
                <w:sz w:val="20"/>
                <w:szCs w:val="20"/>
              </w:rPr>
              <w:t>BAŞLAMA TARİHİ</w:t>
            </w:r>
          </w:p>
        </w:tc>
        <w:tc>
          <w:tcPr>
            <w:tcW w:w="1591" w:type="dxa"/>
            <w:vAlign w:val="center"/>
          </w:tcPr>
          <w:p w:rsidR="00490A54" w:rsidRPr="001D56A8" w:rsidRDefault="00A3091F" w:rsidP="005D5EE3">
            <w:pPr>
              <w:jc w:val="center"/>
              <w:rPr>
                <w:sz w:val="20"/>
                <w:szCs w:val="20"/>
              </w:rPr>
            </w:pPr>
            <w:r w:rsidRPr="001D56A8">
              <w:rPr>
                <w:sz w:val="20"/>
                <w:szCs w:val="20"/>
              </w:rPr>
              <w:t>BİTİŞ TARİHİ</w:t>
            </w:r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  <w:r w:rsidRPr="00A3091F">
              <w:rPr>
                <w:color w:val="333333"/>
                <w:sz w:val="27"/>
                <w:szCs w:val="27"/>
                <w:shd w:val="clear" w:color="auto" w:fill="FFFFFF"/>
              </w:rPr>
              <w:t>Birim</w:t>
            </w:r>
            <w:r w:rsidR="00CC1712">
              <w:rPr>
                <w:color w:val="333333"/>
                <w:sz w:val="27"/>
                <w:szCs w:val="27"/>
                <w:shd w:val="clear" w:color="auto" w:fill="FFFFFF"/>
              </w:rPr>
              <w:t xml:space="preserve">ler için </w:t>
            </w:r>
            <w:r w:rsidRPr="00A3091F">
              <w:rPr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CC1712">
              <w:rPr>
                <w:color w:val="333333"/>
                <w:sz w:val="27"/>
                <w:szCs w:val="27"/>
                <w:shd w:val="clear" w:color="auto" w:fill="FFFFFF"/>
              </w:rPr>
              <w:t>"</w:t>
            </w:r>
            <w:r w:rsidRPr="00A3091F">
              <w:rPr>
                <w:color w:val="333333"/>
                <w:sz w:val="27"/>
                <w:szCs w:val="27"/>
                <w:shd w:val="clear" w:color="auto" w:fill="FFFFFF"/>
              </w:rPr>
              <w:t>Akademik Teşvik Başvuru ve İnceleme Komisyon</w:t>
            </w:r>
            <w:r w:rsidR="00CC1712">
              <w:rPr>
                <w:color w:val="333333"/>
                <w:sz w:val="27"/>
                <w:szCs w:val="27"/>
                <w:shd w:val="clear" w:color="auto" w:fill="FFFFFF"/>
              </w:rPr>
              <w:t>u" üyelerinin</w:t>
            </w:r>
            <w:r w:rsidRPr="00A3091F">
              <w:rPr>
                <w:color w:val="333333"/>
                <w:sz w:val="27"/>
                <w:szCs w:val="27"/>
                <w:shd w:val="clear" w:color="auto" w:fill="FFFFFF"/>
              </w:rPr>
              <w:t xml:space="preserve"> belirlenmesi</w:t>
            </w:r>
            <w:r w:rsidR="003F28B0">
              <w:rPr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  <w:p w:rsidR="001D56A8" w:rsidRPr="00A3091F" w:rsidRDefault="001D56A8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0A54" w:rsidRDefault="007218D5" w:rsidP="004A1397">
            <w:pPr>
              <w:jc w:val="center"/>
            </w:pPr>
            <w:proofErr w:type="gramStart"/>
            <w:r>
              <w:t>0</w:t>
            </w:r>
            <w:r w:rsidR="005641F2">
              <w:t>6</w:t>
            </w:r>
            <w:r w:rsidR="00A3091F">
              <w:t>/12/20</w:t>
            </w:r>
            <w:r w:rsidR="0070388F">
              <w:t>21</w:t>
            </w:r>
            <w:proofErr w:type="gramEnd"/>
          </w:p>
        </w:tc>
        <w:tc>
          <w:tcPr>
            <w:tcW w:w="1591" w:type="dxa"/>
            <w:vAlign w:val="center"/>
          </w:tcPr>
          <w:p w:rsidR="00490A54" w:rsidRDefault="007218D5" w:rsidP="004A1397">
            <w:pPr>
              <w:jc w:val="center"/>
            </w:pPr>
            <w:proofErr w:type="gramStart"/>
            <w:r>
              <w:t>0</w:t>
            </w:r>
            <w:r w:rsidR="0076532D">
              <w:t>8</w:t>
            </w:r>
            <w:r w:rsidR="00A3091F">
              <w:t>/12/20</w:t>
            </w:r>
            <w:r w:rsidR="0070388F">
              <w:t>21</w:t>
            </w:r>
            <w:proofErr w:type="gramEnd"/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Öğretim Elemanlarının YÖKSİS’</w:t>
            </w:r>
            <w:r w:rsidR="001D56A8">
              <w:rPr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>ten alacakları çıktı ve akademik faaliyetlerine ilişkin belgeler ile birlikte ilgili Birim Akademik Teşvik Başvuru ve İnceleme Komisyonlarına başvuru yapması.</w:t>
            </w:r>
          </w:p>
          <w:p w:rsidR="001D56A8" w:rsidRDefault="001D56A8" w:rsidP="00954371">
            <w:pPr>
              <w:ind w:left="90"/>
              <w:jc w:val="both"/>
            </w:pPr>
          </w:p>
        </w:tc>
        <w:tc>
          <w:tcPr>
            <w:tcW w:w="1701" w:type="dxa"/>
            <w:vAlign w:val="center"/>
          </w:tcPr>
          <w:p w:rsidR="00490A54" w:rsidRDefault="00260066" w:rsidP="004A1397">
            <w:pPr>
              <w:jc w:val="center"/>
            </w:pPr>
            <w:proofErr w:type="gramStart"/>
            <w:r>
              <w:t>03</w:t>
            </w:r>
            <w:r w:rsidR="00A3091F">
              <w:t>/</w:t>
            </w:r>
            <w:r w:rsidR="004A1397">
              <w:t>01</w:t>
            </w:r>
            <w:r w:rsidR="00A3091F">
              <w:t>/20</w:t>
            </w:r>
            <w:r w:rsidR="003D7DFB">
              <w:t>22</w:t>
            </w:r>
            <w:proofErr w:type="gramEnd"/>
          </w:p>
        </w:tc>
        <w:tc>
          <w:tcPr>
            <w:tcW w:w="1591" w:type="dxa"/>
            <w:vAlign w:val="center"/>
          </w:tcPr>
          <w:p w:rsidR="00490A54" w:rsidRDefault="00AD180E" w:rsidP="004A1397">
            <w:pPr>
              <w:jc w:val="center"/>
            </w:pPr>
            <w:proofErr w:type="gramStart"/>
            <w:r>
              <w:t>0</w:t>
            </w:r>
            <w:r w:rsidR="00260066">
              <w:t>7</w:t>
            </w:r>
            <w:r w:rsidR="00A3091F">
              <w:t>/01/20</w:t>
            </w:r>
            <w:r w:rsidR="00AE218A">
              <w:t>2</w:t>
            </w:r>
            <w:r w:rsidR="003D7DFB">
              <w:t>2</w:t>
            </w:r>
            <w:proofErr w:type="gramEnd"/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86"/>
            </w:tblGrid>
            <w:tr w:rsidR="00490A54">
              <w:trPr>
                <w:trHeight w:val="384"/>
              </w:trPr>
              <w:tc>
                <w:tcPr>
                  <w:tcW w:w="0" w:type="auto"/>
                </w:tcPr>
                <w:p w:rsidR="00490A54" w:rsidRDefault="00490A54" w:rsidP="00954371">
                  <w:pPr>
                    <w:spacing w:line="240" w:lineRule="auto"/>
                    <w:ind w:left="90"/>
                    <w:jc w:val="both"/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</w:pP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İlgili Birim Akademik Teşvik Başvuru ve İnceleme Komisyonları tarafından söz konusu belgeler doğrultusunda başvuruların değerlendirilmesi ve sonuçlandırılması.</w:t>
                  </w:r>
                </w:p>
                <w:p w:rsidR="001D56A8" w:rsidRDefault="001D56A8" w:rsidP="00954371">
                  <w:pPr>
                    <w:spacing w:line="240" w:lineRule="auto"/>
                    <w:ind w:left="90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90A54" w:rsidRDefault="00490A54" w:rsidP="00954371">
            <w:pPr>
              <w:ind w:left="90"/>
              <w:jc w:val="both"/>
            </w:pPr>
          </w:p>
        </w:tc>
        <w:tc>
          <w:tcPr>
            <w:tcW w:w="1701" w:type="dxa"/>
            <w:vAlign w:val="center"/>
          </w:tcPr>
          <w:p w:rsidR="00490A54" w:rsidRDefault="002E22C9" w:rsidP="00B535E0">
            <w:pPr>
              <w:jc w:val="center"/>
            </w:pPr>
            <w:proofErr w:type="gramStart"/>
            <w:r>
              <w:t>10</w:t>
            </w:r>
            <w:r w:rsidR="00A3091F">
              <w:t>/01/</w:t>
            </w:r>
            <w:r w:rsidR="00AE218A">
              <w:t>202</w:t>
            </w:r>
            <w:r w:rsidR="00592779">
              <w:t>2</w:t>
            </w:r>
            <w:proofErr w:type="gramEnd"/>
          </w:p>
        </w:tc>
        <w:tc>
          <w:tcPr>
            <w:tcW w:w="1591" w:type="dxa"/>
            <w:vAlign w:val="center"/>
          </w:tcPr>
          <w:p w:rsidR="00490A54" w:rsidRDefault="002E22C9" w:rsidP="00B535E0">
            <w:pPr>
              <w:jc w:val="center"/>
            </w:pPr>
            <w:proofErr w:type="gramStart"/>
            <w:r>
              <w:t>14</w:t>
            </w:r>
            <w:r w:rsidR="00A3091F">
              <w:t>/01/</w:t>
            </w:r>
            <w:r w:rsidR="00AE218A">
              <w:t>202</w:t>
            </w:r>
            <w:r w:rsidR="00592779">
              <w:t>2</w:t>
            </w:r>
            <w:proofErr w:type="gramEnd"/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86"/>
            </w:tblGrid>
            <w:tr w:rsidR="00490A54" w:rsidTr="001D56A8">
              <w:trPr>
                <w:trHeight w:val="797"/>
              </w:trPr>
              <w:tc>
                <w:tcPr>
                  <w:tcW w:w="0" w:type="auto"/>
                </w:tcPr>
                <w:p w:rsidR="00490A54" w:rsidRDefault="00490A54" w:rsidP="00954371">
                  <w:pPr>
                    <w:spacing w:line="240" w:lineRule="auto"/>
                    <w:ind w:left="90"/>
                    <w:jc w:val="both"/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</w:pP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Fakültelerde Dekan,</w:t>
                  </w:r>
                  <w:r w:rsidR="001D56A8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E</w:t>
                  </w: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nstitü/</w:t>
                  </w:r>
                  <w:r w:rsidR="00B440A5"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Konservatuar</w:t>
                  </w: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/Yüksekokullarda Müdür ve Rektörlüğe bağlı bölümlerde bölüm başkanı tarafından onaylanmış ilgili Birim Akademik Teşvik Başvuru ve İnceleme Komisyonlarının inceleme sonuçlarına ilişkin </w:t>
                  </w:r>
                  <w:r w:rsidR="00722BEC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birleştirilmiş </w:t>
                  </w: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karar tutanağı,</w:t>
                  </w:r>
                  <w:r w:rsidR="00CC1712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954371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birleştirilmiş</w:t>
                  </w:r>
                  <w:r w:rsidR="00954371"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puan tablosu</w:t>
                  </w:r>
                  <w:r w:rsidR="00CC1712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ve başvuru dosya</w:t>
                  </w:r>
                  <w:r w:rsidR="00954371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larını</w:t>
                  </w:r>
                  <w:r w:rsidR="00CC1712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içeren CD' </w:t>
                  </w:r>
                  <w:proofErr w:type="spellStart"/>
                  <w:r w:rsidR="00CC1712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nin</w:t>
                  </w:r>
                  <w:proofErr w:type="spellEnd"/>
                  <w:r w:rsidR="00CC1712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, </w:t>
                  </w: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Akademik Teşvik Düzenleme, Denetleme ve İtiraz Komisyonuna gönderilmesi.</w:t>
                  </w:r>
                </w:p>
                <w:p w:rsidR="001D56A8" w:rsidRDefault="001D56A8" w:rsidP="00954371">
                  <w:pPr>
                    <w:spacing w:line="240" w:lineRule="auto"/>
                    <w:ind w:left="90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90A54" w:rsidRDefault="00490A54" w:rsidP="00954371">
            <w:pPr>
              <w:ind w:left="90"/>
              <w:jc w:val="both"/>
            </w:pPr>
          </w:p>
        </w:tc>
        <w:tc>
          <w:tcPr>
            <w:tcW w:w="1701" w:type="dxa"/>
            <w:vAlign w:val="center"/>
          </w:tcPr>
          <w:p w:rsidR="00490A54" w:rsidRDefault="007164FA" w:rsidP="00B535E0">
            <w:pPr>
              <w:jc w:val="center"/>
            </w:pPr>
            <w:proofErr w:type="gramStart"/>
            <w:r>
              <w:t>17</w:t>
            </w:r>
            <w:r w:rsidR="00A3091F">
              <w:t>/01/</w:t>
            </w:r>
            <w:r w:rsidR="00AE218A">
              <w:t>202</w:t>
            </w:r>
            <w:r w:rsidR="00ED2E93">
              <w:t>2</w:t>
            </w:r>
            <w:proofErr w:type="gramEnd"/>
          </w:p>
        </w:tc>
        <w:tc>
          <w:tcPr>
            <w:tcW w:w="1591" w:type="dxa"/>
            <w:vAlign w:val="center"/>
          </w:tcPr>
          <w:p w:rsidR="00490A54" w:rsidRDefault="004A1397" w:rsidP="00B535E0">
            <w:pPr>
              <w:jc w:val="center"/>
            </w:pPr>
            <w:proofErr w:type="gramStart"/>
            <w:r>
              <w:t>19</w:t>
            </w:r>
            <w:r w:rsidR="00A3091F">
              <w:t>/01/</w:t>
            </w:r>
            <w:r w:rsidR="00AE218A">
              <w:t>202</w:t>
            </w:r>
            <w:r w:rsidR="00ED2E93">
              <w:t>2</w:t>
            </w:r>
            <w:proofErr w:type="gramEnd"/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Akademik Teşvik Düzenleme, Denetleme ve İtiraz Komisyonu tarafından akademik teşvik başvurularının değerlendirilmesi.</w:t>
            </w:r>
          </w:p>
          <w:p w:rsidR="001D56A8" w:rsidRDefault="001D56A8" w:rsidP="00954371">
            <w:pPr>
              <w:ind w:left="90"/>
              <w:jc w:val="both"/>
            </w:pPr>
          </w:p>
        </w:tc>
        <w:tc>
          <w:tcPr>
            <w:tcW w:w="1701" w:type="dxa"/>
            <w:vAlign w:val="center"/>
          </w:tcPr>
          <w:p w:rsidR="00490A54" w:rsidRDefault="004A1397" w:rsidP="00B535E0">
            <w:pPr>
              <w:jc w:val="center"/>
            </w:pPr>
            <w:proofErr w:type="gramStart"/>
            <w:r>
              <w:t>20</w:t>
            </w:r>
            <w:r w:rsidR="00A3091F">
              <w:t>/01/</w:t>
            </w:r>
            <w:r w:rsidR="00AE218A">
              <w:t>202</w:t>
            </w:r>
            <w:r w:rsidR="002D1B23">
              <w:t>2</w:t>
            </w:r>
            <w:proofErr w:type="gramEnd"/>
          </w:p>
        </w:tc>
        <w:tc>
          <w:tcPr>
            <w:tcW w:w="1591" w:type="dxa"/>
            <w:vAlign w:val="center"/>
          </w:tcPr>
          <w:p w:rsidR="00490A54" w:rsidRDefault="004A1397" w:rsidP="00B535E0">
            <w:pPr>
              <w:jc w:val="center"/>
            </w:pPr>
            <w:proofErr w:type="gramStart"/>
            <w:r>
              <w:t>2</w:t>
            </w:r>
            <w:r w:rsidR="0061462C">
              <w:t>1</w:t>
            </w:r>
            <w:r w:rsidR="00A3091F">
              <w:t>/01/</w:t>
            </w:r>
            <w:r w:rsidR="00AE218A">
              <w:t>202</w:t>
            </w:r>
            <w:r w:rsidR="002D1B23">
              <w:t>2</w:t>
            </w:r>
            <w:proofErr w:type="gramEnd"/>
          </w:p>
        </w:tc>
      </w:tr>
      <w:tr w:rsidR="00A3091F" w:rsidTr="001D56A8">
        <w:trPr>
          <w:jc w:val="center"/>
        </w:trPr>
        <w:tc>
          <w:tcPr>
            <w:tcW w:w="7002" w:type="dxa"/>
          </w:tcPr>
          <w:p w:rsidR="00A3091F" w:rsidRDefault="00A3091F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Akademik Teşvik Düzenleme, Denetleme ve İtiraz Komisyonunca yapılan değerlendirme sonuçlarının Üniversite web sitesinden ilan edilmesi.</w:t>
            </w:r>
          </w:p>
          <w:p w:rsidR="001D56A8" w:rsidRDefault="001D56A8" w:rsidP="00954371">
            <w:pPr>
              <w:ind w:left="90"/>
              <w:jc w:val="both"/>
            </w:pPr>
          </w:p>
        </w:tc>
        <w:tc>
          <w:tcPr>
            <w:tcW w:w="3292" w:type="dxa"/>
            <w:gridSpan w:val="2"/>
            <w:vAlign w:val="center"/>
          </w:tcPr>
          <w:p w:rsidR="00A3091F" w:rsidRDefault="00905C58" w:rsidP="00B535E0">
            <w:pPr>
              <w:jc w:val="center"/>
            </w:pPr>
            <w:proofErr w:type="gramStart"/>
            <w:r>
              <w:t>21</w:t>
            </w:r>
            <w:r w:rsidR="00A3091F">
              <w:t>/01/</w:t>
            </w:r>
            <w:r w:rsidR="00AE218A">
              <w:t>202</w:t>
            </w:r>
            <w:r w:rsidR="002D1B23">
              <w:t>2</w:t>
            </w:r>
            <w:proofErr w:type="gramEnd"/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Sonuçlar için, Akademik Teşvik Düzenleme, Denetleme ve İtiraz Komisyonu’na yazılı itiraz süresi.</w:t>
            </w:r>
          </w:p>
          <w:p w:rsidR="001D56A8" w:rsidRDefault="001D56A8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0A54" w:rsidRDefault="00F95CA1" w:rsidP="00B535E0">
            <w:pPr>
              <w:jc w:val="center"/>
            </w:pPr>
            <w:proofErr w:type="gramStart"/>
            <w:r>
              <w:t>24</w:t>
            </w:r>
            <w:r w:rsidR="005D5EE3">
              <w:t>/01/</w:t>
            </w:r>
            <w:r w:rsidR="00AE218A">
              <w:t>202</w:t>
            </w:r>
            <w:r w:rsidR="002D1B23">
              <w:t>2</w:t>
            </w:r>
            <w:proofErr w:type="gramEnd"/>
          </w:p>
        </w:tc>
        <w:tc>
          <w:tcPr>
            <w:tcW w:w="1591" w:type="dxa"/>
            <w:vAlign w:val="center"/>
          </w:tcPr>
          <w:p w:rsidR="00490A54" w:rsidRDefault="0007704B" w:rsidP="00B535E0">
            <w:pPr>
              <w:jc w:val="center"/>
            </w:pPr>
            <w:proofErr w:type="gramStart"/>
            <w:r>
              <w:t>28</w:t>
            </w:r>
            <w:r w:rsidR="005D5EE3">
              <w:t>/01/</w:t>
            </w:r>
            <w:r w:rsidR="00AE218A">
              <w:t>202</w:t>
            </w:r>
            <w:r w:rsidR="002D1B23">
              <w:t>2</w:t>
            </w:r>
            <w:proofErr w:type="gramEnd"/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Akademik Teşvik Düzenleme, Denetleme ve İtiraz Komisyonunca ilgili itirazların sonuçlandırması.</w:t>
            </w:r>
          </w:p>
          <w:p w:rsidR="001D56A8" w:rsidRDefault="001D56A8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0A54" w:rsidRDefault="002F243A" w:rsidP="00B535E0">
            <w:pPr>
              <w:jc w:val="center"/>
            </w:pPr>
            <w:proofErr w:type="gramStart"/>
            <w:r>
              <w:t>31</w:t>
            </w:r>
            <w:r w:rsidR="005D5EE3">
              <w:t>/0</w:t>
            </w:r>
            <w:r>
              <w:t>1</w:t>
            </w:r>
            <w:r w:rsidR="005D5EE3">
              <w:t>/</w:t>
            </w:r>
            <w:r w:rsidR="00AE218A">
              <w:t>202</w:t>
            </w:r>
            <w:r w:rsidR="002D1B23">
              <w:t>2</w:t>
            </w:r>
            <w:proofErr w:type="gramEnd"/>
          </w:p>
        </w:tc>
        <w:tc>
          <w:tcPr>
            <w:tcW w:w="1591" w:type="dxa"/>
            <w:vAlign w:val="center"/>
          </w:tcPr>
          <w:p w:rsidR="00490A54" w:rsidRDefault="004A1397" w:rsidP="00954371">
            <w:pPr>
              <w:jc w:val="center"/>
            </w:pPr>
            <w:proofErr w:type="gramStart"/>
            <w:r>
              <w:t>0</w:t>
            </w:r>
            <w:r w:rsidR="002F243A">
              <w:t>3</w:t>
            </w:r>
            <w:r w:rsidR="005D5EE3">
              <w:t>/0</w:t>
            </w:r>
            <w:r>
              <w:t>2</w:t>
            </w:r>
            <w:r w:rsidR="005D5EE3">
              <w:t>/</w:t>
            </w:r>
            <w:r w:rsidR="00AE218A">
              <w:t>202</w:t>
            </w:r>
            <w:r w:rsidR="002D1B23">
              <w:t>2</w:t>
            </w:r>
            <w:proofErr w:type="gramEnd"/>
          </w:p>
        </w:tc>
      </w:tr>
      <w:tr w:rsidR="005D5EE3" w:rsidTr="001D56A8">
        <w:trPr>
          <w:jc w:val="center"/>
        </w:trPr>
        <w:tc>
          <w:tcPr>
            <w:tcW w:w="7002" w:type="dxa"/>
          </w:tcPr>
          <w:p w:rsidR="005D5EE3" w:rsidRDefault="005D5EE3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Akademik Teşvik almaya hak kazanan öğretim elemanlarına ait Kesin Listelerin Üniversitemiz web sayfasında yayımlanması.</w:t>
            </w:r>
          </w:p>
        </w:tc>
        <w:tc>
          <w:tcPr>
            <w:tcW w:w="3292" w:type="dxa"/>
            <w:gridSpan w:val="2"/>
            <w:vAlign w:val="center"/>
          </w:tcPr>
          <w:p w:rsidR="005D5EE3" w:rsidRDefault="00E022C4" w:rsidP="00B535E0">
            <w:pPr>
              <w:jc w:val="center"/>
            </w:pPr>
            <w:r>
              <w:t>04</w:t>
            </w:r>
            <w:r w:rsidR="005D5EE3">
              <w:t>/0</w:t>
            </w:r>
            <w:r w:rsidR="004A1397">
              <w:t>2</w:t>
            </w:r>
            <w:r w:rsidR="005D5EE3">
              <w:t>/20</w:t>
            </w:r>
            <w:r w:rsidR="009A50B6">
              <w:t>2</w:t>
            </w:r>
            <w:r w:rsidR="002D1B23">
              <w:t>2</w:t>
            </w:r>
          </w:p>
        </w:tc>
      </w:tr>
    </w:tbl>
    <w:p w:rsidR="00303271" w:rsidRDefault="00303271"/>
    <w:sectPr w:rsidR="00303271" w:rsidSect="001D5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54"/>
    <w:rsid w:val="000319E6"/>
    <w:rsid w:val="0007704B"/>
    <w:rsid w:val="000A4DA5"/>
    <w:rsid w:val="00154AE6"/>
    <w:rsid w:val="001D56A8"/>
    <w:rsid w:val="00260066"/>
    <w:rsid w:val="002D1B23"/>
    <w:rsid w:val="002E22C9"/>
    <w:rsid w:val="002F243A"/>
    <w:rsid w:val="00303271"/>
    <w:rsid w:val="00362419"/>
    <w:rsid w:val="003D7DFB"/>
    <w:rsid w:val="003F28B0"/>
    <w:rsid w:val="00490A54"/>
    <w:rsid w:val="004A1397"/>
    <w:rsid w:val="005641F2"/>
    <w:rsid w:val="00592779"/>
    <w:rsid w:val="005D5EE3"/>
    <w:rsid w:val="0061462C"/>
    <w:rsid w:val="0070388F"/>
    <w:rsid w:val="007164FA"/>
    <w:rsid w:val="007218D5"/>
    <w:rsid w:val="00722BEC"/>
    <w:rsid w:val="0076532D"/>
    <w:rsid w:val="00905C58"/>
    <w:rsid w:val="00954371"/>
    <w:rsid w:val="009A50B6"/>
    <w:rsid w:val="009E18E3"/>
    <w:rsid w:val="00A3091F"/>
    <w:rsid w:val="00A70656"/>
    <w:rsid w:val="00AD180E"/>
    <w:rsid w:val="00AE218A"/>
    <w:rsid w:val="00B440A5"/>
    <w:rsid w:val="00B535E0"/>
    <w:rsid w:val="00B70052"/>
    <w:rsid w:val="00CB5FF9"/>
    <w:rsid w:val="00CC1712"/>
    <w:rsid w:val="00CE5C8C"/>
    <w:rsid w:val="00D0145F"/>
    <w:rsid w:val="00E022C4"/>
    <w:rsid w:val="00EB31CA"/>
    <w:rsid w:val="00ED2E93"/>
    <w:rsid w:val="00F9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A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A5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A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A5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mehmet</cp:lastModifiedBy>
  <cp:revision>2</cp:revision>
  <cp:lastPrinted>2020-12-09T10:52:00Z</cp:lastPrinted>
  <dcterms:created xsi:type="dcterms:W3CDTF">2021-11-29T12:51:00Z</dcterms:created>
  <dcterms:modified xsi:type="dcterms:W3CDTF">2021-11-29T12:51:00Z</dcterms:modified>
</cp:coreProperties>
</file>