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25"/>
        <w:tblW w:w="14503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992"/>
        <w:gridCol w:w="2551"/>
        <w:gridCol w:w="4473"/>
      </w:tblGrid>
      <w:tr w:rsidR="00D47083" w:rsidRPr="00D47083" w:rsidTr="00696B8D">
        <w:tc>
          <w:tcPr>
            <w:tcW w:w="3369" w:type="dxa"/>
          </w:tcPr>
          <w:p w:rsidR="00D47083" w:rsidRPr="00E068F8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Birimi:</w:t>
            </w:r>
          </w:p>
        </w:tc>
        <w:tc>
          <w:tcPr>
            <w:tcW w:w="11134" w:type="dxa"/>
            <w:gridSpan w:val="4"/>
          </w:tcPr>
          <w:p w:rsidR="00D47083" w:rsidRPr="00E068F8" w:rsidRDefault="00D47083" w:rsidP="00ED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Bilgi İşlem Daire Başkanlığı</w:t>
            </w:r>
          </w:p>
        </w:tc>
      </w:tr>
      <w:tr w:rsidR="00D47083" w:rsidRPr="00D47083" w:rsidTr="00696B8D">
        <w:tc>
          <w:tcPr>
            <w:tcW w:w="3369" w:type="dxa"/>
          </w:tcPr>
          <w:p w:rsidR="00D47083" w:rsidRPr="00E068F8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Alt Birimi:</w:t>
            </w:r>
          </w:p>
        </w:tc>
        <w:tc>
          <w:tcPr>
            <w:tcW w:w="11134" w:type="dxa"/>
            <w:gridSpan w:val="4"/>
          </w:tcPr>
          <w:p w:rsidR="00D47083" w:rsidRPr="00E068F8" w:rsidRDefault="006A3CE9" w:rsidP="007C6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İdari</w:t>
            </w:r>
            <w:r w:rsidR="007C6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Hizmetler</w:t>
            </w:r>
          </w:p>
        </w:tc>
      </w:tr>
      <w:tr w:rsidR="00E9482D" w:rsidRPr="00D47083" w:rsidTr="00696B8D">
        <w:tc>
          <w:tcPr>
            <w:tcW w:w="3369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47083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118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992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</w:p>
        </w:tc>
        <w:tc>
          <w:tcPr>
            <w:tcW w:w="2551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473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Prosedürü (Alınması Gereken Önlemler veya Kontroller)</w:t>
            </w:r>
          </w:p>
        </w:tc>
      </w:tr>
      <w:bookmarkEnd w:id="0"/>
      <w:tr w:rsidR="00E9482D" w:rsidRPr="00D47083" w:rsidTr="00696B8D">
        <w:tc>
          <w:tcPr>
            <w:tcW w:w="3369" w:type="dxa"/>
          </w:tcPr>
          <w:p w:rsidR="00D47083" w:rsidRPr="001D49A9" w:rsidRDefault="00FE5D3F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Birim internet sayfasının düzenlenmesi, güncellenmesi</w:t>
            </w:r>
          </w:p>
        </w:tc>
        <w:tc>
          <w:tcPr>
            <w:tcW w:w="3118" w:type="dxa"/>
          </w:tcPr>
          <w:p w:rsidR="00FE5D3F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Telat</w:t>
            </w:r>
            <w:proofErr w:type="spellEnd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  <w:p w:rsidR="00E257A8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Nazlı KOYMAT</w:t>
            </w:r>
          </w:p>
          <w:p w:rsidR="00FE5D3F" w:rsidRPr="001D49A9" w:rsidRDefault="00FE5D3F" w:rsidP="00B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E5" w:rsidRPr="001D49A9" w:rsidRDefault="00AA3AE5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1D49A9" w:rsidRDefault="00FE5D3F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D47083" w:rsidRPr="001D49A9" w:rsidRDefault="00D47083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E5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İtibar Kaybı</w:t>
            </w:r>
          </w:p>
        </w:tc>
        <w:tc>
          <w:tcPr>
            <w:tcW w:w="4473" w:type="dxa"/>
          </w:tcPr>
          <w:p w:rsidR="00D47083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1-Web sayfasının günlük, haftalık ve aylık olarak periyodik kontrolü ve güncellenmesi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C96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2-Üniversitemiz birimlerine gerekli teknik desteğin sağlanması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C96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3-Web sayfası ile ilgili taleplerin bekletilmeksizin yerine getirilmesi.</w:t>
            </w:r>
          </w:p>
        </w:tc>
      </w:tr>
      <w:tr w:rsidR="00E9482D" w:rsidRPr="00D47083" w:rsidTr="00696B8D">
        <w:tc>
          <w:tcPr>
            <w:tcW w:w="3369" w:type="dxa"/>
          </w:tcPr>
          <w:p w:rsidR="00D47083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Taşınır malların teslim alınması, depoya yerleştirilmesi veya çıkışlarının yapılması</w:t>
            </w:r>
          </w:p>
        </w:tc>
        <w:tc>
          <w:tcPr>
            <w:tcW w:w="3118" w:type="dxa"/>
          </w:tcPr>
          <w:p w:rsidR="00054F57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Selçuk KARAAĞAÇ</w:t>
            </w:r>
          </w:p>
          <w:p w:rsidR="00BE405E" w:rsidRPr="001D49A9" w:rsidRDefault="00BE405E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57" w:rsidRPr="001D49A9" w:rsidRDefault="00054F57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1D49A9" w:rsidRDefault="00054F57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D47083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Mali kayıp, menfaat sağlama, yanlış sayım.</w:t>
            </w:r>
          </w:p>
        </w:tc>
        <w:tc>
          <w:tcPr>
            <w:tcW w:w="4473" w:type="dxa"/>
          </w:tcPr>
          <w:p w:rsidR="00D47083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1-Yıl içerisinde b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elli dönemlerde sayım yapılması,</w:t>
            </w:r>
          </w:p>
          <w:p w:rsidR="00CD791B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2-Taşınır giriş ve çıkış kayıtl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arının düzenli olarak tutulması,</w:t>
            </w:r>
          </w:p>
          <w:p w:rsidR="00CD791B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3-Görev değişikliği söz</w:t>
            </w:r>
            <w:r w:rsidR="00D7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konusu olduğu zaman geçirmeden devir-teslim işlemlerinin yapılması.</w:t>
            </w:r>
          </w:p>
        </w:tc>
      </w:tr>
      <w:tr w:rsidR="00E9482D" w:rsidRPr="00D47083" w:rsidTr="00696B8D">
        <w:tc>
          <w:tcPr>
            <w:tcW w:w="3369" w:type="dxa"/>
          </w:tcPr>
          <w:p w:rsidR="00D44CF0" w:rsidRPr="001D49A9" w:rsidRDefault="00FE5D3F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3118" w:type="dxa"/>
          </w:tcPr>
          <w:p w:rsidR="00FE5D3F" w:rsidRPr="001D49A9" w:rsidRDefault="00E257A8" w:rsidP="003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D44CF0" w:rsidRPr="001D49A9" w:rsidRDefault="00D44CF0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F0" w:rsidRPr="001D49A9" w:rsidRDefault="003F1736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D44CF0" w:rsidRPr="001D49A9" w:rsidRDefault="00FE5D3F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sağlama.</w:t>
            </w:r>
          </w:p>
        </w:tc>
        <w:tc>
          <w:tcPr>
            <w:tcW w:w="4473" w:type="dxa"/>
          </w:tcPr>
          <w:p w:rsidR="00D44CF0" w:rsidRPr="001D49A9" w:rsidRDefault="003F1736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1-Kamu İhale Kanunu ile ilgili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 xml:space="preserve"> değişikliklerin takip edilmesi,</w:t>
            </w:r>
          </w:p>
          <w:p w:rsidR="003F1736" w:rsidRPr="001D49A9" w:rsidRDefault="003F1736" w:rsidP="003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2-Tereddüt edilen konularda Strateji Geliştirme Daire Başkanlığından görüş alınması.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Maaş, yolluk, vb. ödemelerle ilgili ödeme evraklarının hazırlanması</w:t>
            </w:r>
          </w:p>
        </w:tc>
        <w:tc>
          <w:tcPr>
            <w:tcW w:w="3118" w:type="dxa"/>
          </w:tcPr>
          <w:p w:rsidR="00E257A8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  <w:p w:rsidR="00D4640B" w:rsidRPr="001D49A9" w:rsidRDefault="00D4640B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KOYMAT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Hatalı ödeme, yanlış işlem, hak kaybı.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1-Personel özlük konuları (rapor, terfi vb.) ile 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lgili işlemlerin düzenli takibi,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2-Ödeme evraklarının zamanında hazır hale getirilmesi.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Resmi evrak yazışmaları, zamanında ilgili birim veya kuruluşlara gönderilmesi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İş akışının aksaması, soruşturma.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1-Günlü ve acil evraklarla ilgili iş ve işlemlerin gecikm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e olmaksızın yerine getirilmesi,</w:t>
            </w: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2-EBYS de sonlandırılmamış evrakların ve günlü evrakların takibinin yapılması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7A8" w:rsidRPr="001D49A9" w:rsidRDefault="00F417BA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- İzin ve sıhhi izin durumlarında </w:t>
            </w:r>
            <w:proofErr w:type="gramStart"/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sisteminin</w:t>
            </w:r>
            <w:proofErr w:type="gramEnd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aksatılmadan uygulanması. 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Bütçenin hazırlanması ve yönetimi</w:t>
            </w:r>
          </w:p>
        </w:tc>
        <w:tc>
          <w:tcPr>
            <w:tcW w:w="3118" w:type="dxa"/>
          </w:tcPr>
          <w:p w:rsidR="00E257A8" w:rsidRDefault="00D4640B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Osman MERCAN</w:t>
            </w:r>
          </w:p>
          <w:p w:rsidR="00D4640B" w:rsidRPr="001D49A9" w:rsidRDefault="00D4640B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Bütçe açığı, para cezası, mali kayıp.</w:t>
            </w:r>
            <w:proofErr w:type="gramEnd"/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1-Ödeneklerin peri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yodik olarak kontrolü ve takibi,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2-Satınalma işlemi başlatılmadan önce ödeneklerin kontrol edilmesi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3-Ödenek ihtiyaçlarının zamanında ilgili birime bildirilmesi.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Emekli keseneklerin SGK’ ya gönderilmesi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Para cezası.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1-Emekli keseneklerinin maaş i</w:t>
            </w:r>
            <w:r w:rsidR="0058506F">
              <w:rPr>
                <w:rFonts w:ascii="Times New Roman" w:hAnsi="Times New Roman" w:cs="Times New Roman"/>
                <w:sz w:val="24"/>
                <w:szCs w:val="24"/>
              </w:rPr>
              <w:t>şlemleri ile birlikte yapılması,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2-Konu ile ilgili bildirimlerin süresi içerisinde ilgili kurumlara yapılması.</w:t>
            </w:r>
          </w:p>
        </w:tc>
      </w:tr>
    </w:tbl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F8" w:rsidRDefault="00E068F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Sorumlu Birim Amiri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006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Onaylayan</w:t>
      </w:r>
    </w:p>
    <w:p w:rsidR="00E068F8" w:rsidRDefault="00E068F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8F8" w:rsidRDefault="00D4640B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257A8">
        <w:rPr>
          <w:rFonts w:ascii="Times New Roman" w:hAnsi="Times New Roman" w:cs="Times New Roman"/>
          <w:b/>
          <w:sz w:val="28"/>
          <w:szCs w:val="28"/>
        </w:rPr>
        <w:t>Ali Osman MERCAN</w:t>
      </w:r>
    </w:p>
    <w:p w:rsidR="00E068F8" w:rsidRDefault="00E257A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640B">
        <w:rPr>
          <w:rFonts w:ascii="Times New Roman" w:hAnsi="Times New Roman" w:cs="Times New Roman"/>
          <w:b/>
          <w:sz w:val="28"/>
          <w:szCs w:val="28"/>
        </w:rPr>
        <w:tab/>
      </w:r>
      <w:r w:rsidR="00D4640B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68F8">
        <w:rPr>
          <w:rFonts w:ascii="Times New Roman" w:hAnsi="Times New Roman" w:cs="Times New Roman"/>
          <w:b/>
          <w:sz w:val="28"/>
          <w:szCs w:val="28"/>
        </w:rPr>
        <w:t>Daire Başkanı</w:t>
      </w:r>
    </w:p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B8D" w:rsidSect="00D47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2E7"/>
    <w:multiLevelType w:val="hybridMultilevel"/>
    <w:tmpl w:val="94D63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06103FE5"/>
    <w:multiLevelType w:val="hybridMultilevel"/>
    <w:tmpl w:val="A24A7862"/>
    <w:lvl w:ilvl="0" w:tplc="3560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3322"/>
    <w:multiLevelType w:val="hybridMultilevel"/>
    <w:tmpl w:val="73E466EA"/>
    <w:lvl w:ilvl="0" w:tplc="DAE41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165"/>
    <w:multiLevelType w:val="hybridMultilevel"/>
    <w:tmpl w:val="4DE00CF2"/>
    <w:lvl w:ilvl="0" w:tplc="A5843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266E"/>
    <w:multiLevelType w:val="hybridMultilevel"/>
    <w:tmpl w:val="558A02A6"/>
    <w:lvl w:ilvl="0" w:tplc="ED84A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3"/>
    <w:rsid w:val="00041971"/>
    <w:rsid w:val="00054F57"/>
    <w:rsid w:val="001D49A9"/>
    <w:rsid w:val="003F1736"/>
    <w:rsid w:val="00425C96"/>
    <w:rsid w:val="0048487B"/>
    <w:rsid w:val="00486724"/>
    <w:rsid w:val="0058506F"/>
    <w:rsid w:val="005A5F0E"/>
    <w:rsid w:val="00696B8D"/>
    <w:rsid w:val="006A3CE9"/>
    <w:rsid w:val="006F63AC"/>
    <w:rsid w:val="00764D1C"/>
    <w:rsid w:val="007C6966"/>
    <w:rsid w:val="008F6076"/>
    <w:rsid w:val="009356D4"/>
    <w:rsid w:val="00976A55"/>
    <w:rsid w:val="009849EF"/>
    <w:rsid w:val="00A602C5"/>
    <w:rsid w:val="00AA3AE5"/>
    <w:rsid w:val="00BE405E"/>
    <w:rsid w:val="00CD791B"/>
    <w:rsid w:val="00D44CF0"/>
    <w:rsid w:val="00D4640B"/>
    <w:rsid w:val="00D47083"/>
    <w:rsid w:val="00D75425"/>
    <w:rsid w:val="00E00676"/>
    <w:rsid w:val="00E068F8"/>
    <w:rsid w:val="00E257A8"/>
    <w:rsid w:val="00E9482D"/>
    <w:rsid w:val="00E971CF"/>
    <w:rsid w:val="00ED006B"/>
    <w:rsid w:val="00ED7E9D"/>
    <w:rsid w:val="00F417B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Başkan</cp:lastModifiedBy>
  <cp:revision>9</cp:revision>
  <cp:lastPrinted>2015-05-22T10:55:00Z</cp:lastPrinted>
  <dcterms:created xsi:type="dcterms:W3CDTF">2017-01-31T07:32:00Z</dcterms:created>
  <dcterms:modified xsi:type="dcterms:W3CDTF">2018-01-16T06:06:00Z</dcterms:modified>
</cp:coreProperties>
</file>