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13"/>
        <w:gridCol w:w="2648"/>
        <w:gridCol w:w="2971"/>
        <w:gridCol w:w="2707"/>
        <w:gridCol w:w="3261"/>
        <w:gridCol w:w="3402"/>
      </w:tblGrid>
      <w:tr w:rsidR="00FB2BB4" w:rsidRPr="0013352D" w:rsidTr="000C7259">
        <w:trPr>
          <w:trHeight w:val="334"/>
        </w:trPr>
        <w:tc>
          <w:tcPr>
            <w:tcW w:w="16302" w:type="dxa"/>
            <w:gridSpan w:val="6"/>
          </w:tcPr>
          <w:p w:rsidR="00FB2BB4" w:rsidRPr="001C43F9" w:rsidRDefault="00FB2BB4" w:rsidP="000C725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F9">
              <w:rPr>
                <w:rFonts w:ascii="Times New Roman" w:hAnsi="Times New Roman" w:cs="Times New Roman"/>
                <w:b/>
                <w:sz w:val="24"/>
                <w:szCs w:val="24"/>
              </w:rPr>
              <w:t>Eldivan Sağlık Hizmetleri Meslek Yüksekokulu Çocuk Bakımı Ve Gençlik Hizmetleri Bölümü Çocuk Gelişimi Programı</w:t>
            </w:r>
          </w:p>
          <w:p w:rsidR="00FB2BB4" w:rsidRPr="001C43F9" w:rsidRDefault="00FB2BB4" w:rsidP="000C7259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3F9">
              <w:rPr>
                <w:rFonts w:ascii="Times New Roman" w:hAnsi="Times New Roman" w:cs="Times New Roman"/>
                <w:b/>
                <w:sz w:val="24"/>
                <w:szCs w:val="24"/>
              </w:rPr>
              <w:t>2017-2018 Eğitim-Öğretim Yılı 2. Sınıf Güz Yarıyılı Normal Öğretim Ders Programı</w:t>
            </w:r>
          </w:p>
          <w:p w:rsidR="00FB2BB4" w:rsidRPr="0013352D" w:rsidRDefault="00FB2BB4" w:rsidP="000C7259">
            <w:pPr>
              <w:rPr>
                <w:i/>
              </w:rPr>
            </w:pPr>
          </w:p>
        </w:tc>
      </w:tr>
      <w:tr w:rsidR="00FB2BB4" w:rsidTr="000C7259">
        <w:trPr>
          <w:trHeight w:val="334"/>
        </w:trPr>
        <w:tc>
          <w:tcPr>
            <w:tcW w:w="1313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SAAT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PAZARTESİ</w:t>
            </w:r>
          </w:p>
        </w:tc>
        <w:tc>
          <w:tcPr>
            <w:tcW w:w="2971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SALI</w:t>
            </w:r>
          </w:p>
        </w:tc>
        <w:tc>
          <w:tcPr>
            <w:tcW w:w="2707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ÇARŞAMBA</w:t>
            </w:r>
          </w:p>
        </w:tc>
        <w:tc>
          <w:tcPr>
            <w:tcW w:w="3261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PERŞEMBE</w:t>
            </w:r>
          </w:p>
        </w:tc>
        <w:tc>
          <w:tcPr>
            <w:tcW w:w="3402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CUMA</w:t>
            </w:r>
          </w:p>
        </w:tc>
      </w:tr>
      <w:tr w:rsidR="00FB2BB4" w:rsidTr="000C7259">
        <w:trPr>
          <w:trHeight w:val="434"/>
        </w:trPr>
        <w:tc>
          <w:tcPr>
            <w:tcW w:w="1313" w:type="dxa"/>
            <w:shd w:val="clear" w:color="auto" w:fill="D9D9D9" w:themeFill="background1" w:themeFillShade="D9"/>
          </w:tcPr>
          <w:p w:rsidR="00FB2BB4" w:rsidRPr="009C10B0" w:rsidRDefault="00FB2BB4" w:rsidP="000C7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BB4" w:rsidRPr="009C10B0" w:rsidRDefault="00FB2BB4" w:rsidP="000C7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10B0">
              <w:rPr>
                <w:rFonts w:ascii="Times New Roman" w:hAnsi="Times New Roman" w:cs="Times New Roman"/>
                <w:sz w:val="16"/>
                <w:szCs w:val="16"/>
              </w:rPr>
              <w:t>08: 30-9: 15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shd w:val="clear" w:color="auto" w:fill="D3DDFF"/>
              <w:rPr>
                <w:rFonts w:ascii="Verdana" w:eastAsia="Times New Roman" w:hAnsi="Verdana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646"/>
        </w:trPr>
        <w:tc>
          <w:tcPr>
            <w:tcW w:w="1313" w:type="dxa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 30-10: 15</w:t>
            </w:r>
          </w:p>
        </w:tc>
        <w:tc>
          <w:tcPr>
            <w:tcW w:w="2648" w:type="dxa"/>
          </w:tcPr>
          <w:p w:rsidR="00FB2BB4" w:rsidRDefault="00FB2BB4" w:rsidP="000C725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>ÇGL 221 MESLEKİ MATEMATİK – I(Şb:1)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BED. EMİ.</w:t>
            </w:r>
          </w:p>
        </w:tc>
        <w:tc>
          <w:tcPr>
            <w:tcW w:w="297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205 – OKUL ÖNCESİ DÖNEMDE MATEMATİK EĞİTİMİ 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201 - ÇOCUK PSİKOLOJİSİ VE RUH SAĞLIĞI(Şb:1)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261" w:type="dxa"/>
          </w:tcPr>
          <w:p w:rsidR="00FB2BB4" w:rsidRDefault="00FB2BB4" w:rsidP="000C725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766"/>
        </w:trPr>
        <w:tc>
          <w:tcPr>
            <w:tcW w:w="1313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 30-</w:t>
            </w:r>
            <w:proofErr w:type="gramStart"/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11:15</w:t>
            </w:r>
            <w:proofErr w:type="gramEnd"/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>ÇGL 221 MESLEKİ MATEMATİK – I(Şb:1)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BED. EMİ.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205 – OKUL ÖNCESİ DÖNEMDE MATEMATİK EĞİTİMİ 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201 - ÇOCUK PSİKOLOJİSİ VE RUH SAĞLIĞI(Şb:1)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(Şb:3)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</w:tr>
      <w:tr w:rsidR="00FB2BB4" w:rsidTr="000C7259">
        <w:trPr>
          <w:trHeight w:val="693"/>
        </w:trPr>
        <w:tc>
          <w:tcPr>
            <w:tcW w:w="1313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 30-12: 15</w:t>
            </w:r>
          </w:p>
        </w:tc>
        <w:tc>
          <w:tcPr>
            <w:tcW w:w="2648" w:type="dxa"/>
          </w:tcPr>
          <w:p w:rsidR="00FB2BB4" w:rsidRDefault="00FB2BB4" w:rsidP="000C725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>ÇGL 221 MESLEKİ MATEMATİK – I(Şb:1)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BED. EMİ.</w:t>
            </w:r>
          </w:p>
        </w:tc>
        <w:tc>
          <w:tcPr>
            <w:tcW w:w="297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205 – OKUL ÖNCESİ DÖNEMDE MATEMATİK EĞİTİMİ (Şb:1)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201 - ÇOCUK PSİKOLOJİSİ VE RUH SAĞLIĞI(Şb:1)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261" w:type="dxa"/>
          </w:tcPr>
          <w:p w:rsidR="00FB2BB4" w:rsidRDefault="00FB2BB4" w:rsidP="000C725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(Şb:3)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– AYŞ. GÜN.</w:t>
            </w:r>
          </w:p>
        </w:tc>
      </w:tr>
      <w:tr w:rsidR="00FB2BB4" w:rsidTr="000C7259">
        <w:trPr>
          <w:trHeight w:val="323"/>
        </w:trPr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12: 30-13: 15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BB4" w:rsidRPr="001C43F9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OKUL ÖNCESİ EĞİTİM KURUMLARINDA UYGULAMA -I-T (Şb:1)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L11105-İSM. ÖZC.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L11105-İSM. ÖZC.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FB2BB4" w:rsidRDefault="00FB2BB4" w:rsidP="000C72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6662C7" w:rsidRDefault="006662C7" w:rsidP="000C7259">
            <w:pPr>
              <w:spacing w:line="276" w:lineRule="auto"/>
            </w:pPr>
          </w:p>
          <w:p w:rsidR="006662C7" w:rsidRDefault="006662C7" w:rsidP="006662C7"/>
          <w:p w:rsidR="00FB2BB4" w:rsidRPr="006662C7" w:rsidRDefault="00FB2BB4" w:rsidP="006662C7">
            <w:pPr>
              <w:jc w:val="center"/>
            </w:pPr>
            <w:bookmarkStart w:id="0" w:name="_GoBack"/>
            <w:bookmarkEnd w:id="0"/>
          </w:p>
        </w:tc>
      </w:tr>
      <w:tr w:rsidR="00FB2BB4" w:rsidTr="000C7259">
        <w:trPr>
          <w:trHeight w:val="322"/>
        </w:trPr>
        <w:tc>
          <w:tcPr>
            <w:tcW w:w="1313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FB2BB4" w:rsidRPr="0092041D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2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 w:rsidRPr="009204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(Şb:4)</w:t>
            </w: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Sınıf: L11102– EMR. ULUĞ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OKUL ÖNCESİ EĞİTİM KURUMLARINDA UYGULAMA -I-T (Şb:2)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207 - OKUL ÖNCESİ EĞİTİM KURUMLARINDA UYGULAMA -I-T (Şb:4)</w:t>
            </w: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1" w:type="dxa"/>
            <w:vMerge/>
            <w:vAlign w:val="center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vMerge/>
            <w:vAlign w:val="center"/>
          </w:tcPr>
          <w:p w:rsidR="00FB2BB4" w:rsidRPr="009C10B0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BB4" w:rsidTr="000C7259">
        <w:trPr>
          <w:trHeight w:val="534"/>
        </w:trPr>
        <w:tc>
          <w:tcPr>
            <w:tcW w:w="1313" w:type="dxa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 15-14: 00</w:t>
            </w:r>
          </w:p>
        </w:tc>
        <w:tc>
          <w:tcPr>
            <w:tcW w:w="2648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-I-T (Şb:4)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2971" w:type="dxa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112 - SINIF YÖNETİMİ(Şb:1)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İSM. ÖZC.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216 ÇOCUKTA BİLİM VE TEKNOLOJİ 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1" w:type="dxa"/>
            <w:vAlign w:val="center"/>
          </w:tcPr>
          <w:p w:rsidR="00FB2BB4" w:rsidRDefault="00FB2BB4" w:rsidP="000C725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vAlign w:val="center"/>
          </w:tcPr>
          <w:p w:rsidR="00FB2BB4" w:rsidRDefault="00FB2BB4" w:rsidP="000C7259"/>
        </w:tc>
      </w:tr>
      <w:tr w:rsidR="00FB2BB4" w:rsidTr="000C7259">
        <w:trPr>
          <w:trHeight w:val="702"/>
        </w:trPr>
        <w:tc>
          <w:tcPr>
            <w:tcW w:w="1313" w:type="dxa"/>
            <w:shd w:val="clear" w:color="auto" w:fill="D9D9D9" w:themeFill="background1" w:themeFillShade="D9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 15-15: 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203 -  ÇOCUKTA SANAT VE YARATICILIK 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112 - SINIF YÖNETİMİ(Şb:1)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İSM. ÖZC.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ÇGL 216 ÇOCUKTA BİLİM VE TEKNOLOJİ (Şb:1)</w:t>
            </w:r>
          </w:p>
          <w:p w:rsidR="00FB2BB4" w:rsidRDefault="00FB2BB4" w:rsidP="000C7259">
            <w:pPr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328"/>
        </w:trPr>
        <w:tc>
          <w:tcPr>
            <w:tcW w:w="1313" w:type="dxa"/>
            <w:vMerge w:val="restart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 15-16: 00</w:t>
            </w:r>
          </w:p>
        </w:tc>
        <w:tc>
          <w:tcPr>
            <w:tcW w:w="2648" w:type="dxa"/>
            <w:vMerge w:val="restart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203 -  ÇOCUKTA SANAT VE YARATICILIK 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971" w:type="dxa"/>
            <w:vMerge w:val="restart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217 – ÇOCUK HAKLARI VE KORUMA 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215 - İLKÖĞRETİME HAZIRLIK(Şb:1)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261" w:type="dxa"/>
            <w:vMerge w:val="restart"/>
          </w:tcPr>
          <w:p w:rsidR="00FB2BB4" w:rsidRDefault="00FB2BB4" w:rsidP="000C725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  <w:p w:rsidR="00FB2BB4" w:rsidRDefault="00FB2BB4" w:rsidP="000C725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vMerge w:val="restart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607"/>
        </w:trPr>
        <w:tc>
          <w:tcPr>
            <w:tcW w:w="1313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971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111 ÇOCUK SAĞLIĞI VE HASTALIKLARI (Şb:2)</w:t>
            </w: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Sınıf:L11102 – SER. SİR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261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</w:tr>
      <w:tr w:rsidR="00FB2BB4" w:rsidTr="000C7259">
        <w:trPr>
          <w:trHeight w:val="680"/>
        </w:trPr>
        <w:tc>
          <w:tcPr>
            <w:tcW w:w="1313" w:type="dxa"/>
            <w:vMerge w:val="restart"/>
            <w:shd w:val="clear" w:color="auto" w:fill="D9D9D9" w:themeFill="background1" w:themeFillShade="D9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16: 15-17: 00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vMerge w:val="restart"/>
            <w:shd w:val="clear" w:color="auto" w:fill="D9D9D9" w:themeFill="background1" w:themeFillShade="D9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ÇGL 217 – ÇOCUK HAKLARI VE KORUMA (Şb:1)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  <w:t>ÇGL 215 - İLKÖĞRETİME HAZIRLIK(Şb:1)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FB2BB4" w:rsidRDefault="00FB2BB4" w:rsidP="000C725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397"/>
        </w:trPr>
        <w:tc>
          <w:tcPr>
            <w:tcW w:w="1313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8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111 ÇOCUK SAĞLIĞI VE HASTALIKLARI (Şb:2)</w:t>
            </w:r>
          </w:p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Sınıf:L11102 – SER. SİR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3261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vMerge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545"/>
        </w:trPr>
        <w:tc>
          <w:tcPr>
            <w:tcW w:w="1313" w:type="dxa"/>
          </w:tcPr>
          <w:p w:rsidR="00FB2BB4" w:rsidRPr="009C10B0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C1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 15-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18: 00</w:t>
            </w:r>
          </w:p>
        </w:tc>
        <w:tc>
          <w:tcPr>
            <w:tcW w:w="2648" w:type="dxa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tr-TR"/>
              </w:rPr>
            </w:pPr>
          </w:p>
        </w:tc>
        <w:tc>
          <w:tcPr>
            <w:tcW w:w="3261" w:type="dxa"/>
            <w:vAlign w:val="center"/>
          </w:tcPr>
          <w:p w:rsidR="00FB2BB4" w:rsidRDefault="00FB2BB4" w:rsidP="000C725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ÇGL 207 -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OKUL ÖNCESİ EĞİTİM KURUMLARINDA UYGULAMA -I-U</w:t>
            </w:r>
          </w:p>
        </w:tc>
        <w:tc>
          <w:tcPr>
            <w:tcW w:w="3402" w:type="dxa"/>
            <w:vAlign w:val="center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B2BB4" w:rsidRDefault="00FB2BB4" w:rsidP="00FB2BB4"/>
    <w:p w:rsidR="00FB2BB4" w:rsidRDefault="00FB2BB4" w:rsidP="00FB2BB4"/>
    <w:p w:rsidR="00FB2BB4" w:rsidRDefault="00FB2BB4" w:rsidP="00FB2BB4"/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13"/>
        <w:gridCol w:w="2648"/>
        <w:gridCol w:w="2971"/>
        <w:gridCol w:w="2707"/>
        <w:gridCol w:w="3261"/>
        <w:gridCol w:w="3402"/>
      </w:tblGrid>
      <w:tr w:rsidR="00FB2BB4" w:rsidTr="000C7259">
        <w:trPr>
          <w:trHeight w:val="334"/>
        </w:trPr>
        <w:tc>
          <w:tcPr>
            <w:tcW w:w="16302" w:type="dxa"/>
            <w:gridSpan w:val="6"/>
          </w:tcPr>
          <w:p w:rsidR="00FB2BB4" w:rsidRDefault="00FB2BB4" w:rsidP="000C725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Eldivan Sağlık Hizmetleri Meslek Yüksekokulu Çocuk Bakımı Ve Gençlik Hizmetleri Bölümü Çocuk Gelişimi Programı                                                         2018-2019 Eğitim-Öğretim Yılı 2. Sınıf Güz Yarıyılı İkinci Öğretim Ders Programı</w:t>
            </w:r>
          </w:p>
        </w:tc>
      </w:tr>
      <w:tr w:rsidR="00FB2BB4" w:rsidTr="000C7259">
        <w:trPr>
          <w:trHeight w:val="334"/>
        </w:trPr>
        <w:tc>
          <w:tcPr>
            <w:tcW w:w="1313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SAAT</w:t>
            </w:r>
          </w:p>
        </w:tc>
        <w:tc>
          <w:tcPr>
            <w:tcW w:w="2648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PAZARTESİ</w:t>
            </w:r>
          </w:p>
        </w:tc>
        <w:tc>
          <w:tcPr>
            <w:tcW w:w="2971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SALI</w:t>
            </w:r>
          </w:p>
        </w:tc>
        <w:tc>
          <w:tcPr>
            <w:tcW w:w="2707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ÇARŞAMBA</w:t>
            </w:r>
          </w:p>
        </w:tc>
        <w:tc>
          <w:tcPr>
            <w:tcW w:w="3261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PERŞEMBE</w:t>
            </w:r>
          </w:p>
        </w:tc>
        <w:tc>
          <w:tcPr>
            <w:tcW w:w="3402" w:type="dxa"/>
          </w:tcPr>
          <w:p w:rsidR="00FB2BB4" w:rsidRPr="008873C2" w:rsidRDefault="00FB2BB4" w:rsidP="000C7259">
            <w:pPr>
              <w:jc w:val="center"/>
              <w:rPr>
                <w:b/>
              </w:rPr>
            </w:pPr>
            <w:r w:rsidRPr="008873C2">
              <w:rPr>
                <w:b/>
              </w:rPr>
              <w:t>CUMA</w:t>
            </w:r>
          </w:p>
        </w:tc>
      </w:tr>
      <w:tr w:rsidR="00FB2BB4" w:rsidTr="000C7259">
        <w:trPr>
          <w:trHeight w:val="434"/>
        </w:trPr>
        <w:tc>
          <w:tcPr>
            <w:tcW w:w="1313" w:type="dxa"/>
            <w:shd w:val="clear" w:color="auto" w:fill="D9D9D9" w:themeFill="background1" w:themeFillShade="D9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17: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15-18: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>ÇGL 221 MESLEKİ MATEMATİK – I 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BED. EMİ.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205 – OKUL ÖNCESİ DÖNEMDE MATEMATİK EĞİTİMİ 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203 -  ÇOCUKTA SANAT VE YARATICILIK 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907"/>
        </w:trPr>
        <w:tc>
          <w:tcPr>
            <w:tcW w:w="1313" w:type="dxa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18: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15-19: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</w:tcPr>
          <w:p w:rsidR="00FB2BB4" w:rsidRDefault="00FB2BB4" w:rsidP="000C725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>ÇGL 221 MESLEKİ MATEMATİK – I(Şb:2)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BED. EMİ.</w:t>
            </w:r>
          </w:p>
        </w:tc>
        <w:tc>
          <w:tcPr>
            <w:tcW w:w="297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205 – OKUL ÖNCESİ DÖNEMDE MATEMATİK EĞİTİMİ 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ÇGL 203 -  ÇOCUKTA SANAT VE YARATICILIK 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201 - ÇOCUK PSİKOLOJİSİ VE RUH SAĞLIĞI(Şb:2)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402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766"/>
        </w:trPr>
        <w:tc>
          <w:tcPr>
            <w:tcW w:w="1313" w:type="dxa"/>
            <w:shd w:val="clear" w:color="auto" w:fill="D9D9D9" w:themeFill="background1" w:themeFillShade="D9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15-20: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>ÇGL 221 MESLEKİ MATEMATİK – I(Şb:2)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– BED. EMİ.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205 – OKUL ÖNCESİ DÖNEMDE MATEMATİK EĞİTİMİ 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–SUM. TAT.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ÇGL 203 -  ÇOCUKTA SANAT VE YARATICILIK (Şb:2)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– EMR. ULUĞ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201 - ÇOCUK PSİKOLOJİSİ VE RUH SAĞLIĞI(Şb:2)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AYŞ. GÜN.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1192"/>
        </w:trPr>
        <w:tc>
          <w:tcPr>
            <w:tcW w:w="1313" w:type="dxa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20: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15-21: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ÇGL 201 - ÇOCUK PSİKOLOJİSİ VE RUH SAĞLIĞI(Şb:2)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: L11102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– AYŞ. GÜN.</w:t>
            </w: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1221"/>
        </w:trPr>
        <w:tc>
          <w:tcPr>
            <w:tcW w:w="1313" w:type="dxa"/>
            <w:shd w:val="clear" w:color="auto" w:fill="D9D9D9" w:themeFill="background1" w:themeFillShade="D9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21: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B2BB4" w:rsidRDefault="00FB2BB4" w:rsidP="000C72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571"/>
        </w:trPr>
        <w:tc>
          <w:tcPr>
            <w:tcW w:w="1313" w:type="dxa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15-23: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 xml:space="preserve"> </w:t>
            </w:r>
          </w:p>
        </w:tc>
        <w:tc>
          <w:tcPr>
            <w:tcW w:w="297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707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2BB4" w:rsidTr="000C7259">
        <w:trPr>
          <w:trHeight w:val="409"/>
        </w:trPr>
        <w:tc>
          <w:tcPr>
            <w:tcW w:w="1313" w:type="dxa"/>
            <w:shd w:val="clear" w:color="auto" w:fill="D9D9D9" w:themeFill="background1" w:themeFillShade="D9"/>
          </w:tcPr>
          <w:p w:rsidR="00FB2BB4" w:rsidRPr="00D74E42" w:rsidRDefault="00FB2BB4" w:rsidP="000C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23: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15-24: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4E4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D3DDFF"/>
                <w:lang w:eastAsia="tr-TR"/>
              </w:rPr>
              <w:t xml:space="preserve">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B2BB4" w:rsidRDefault="00FB2BB4" w:rsidP="000C72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DB0715" w:rsidRDefault="00DB0715"/>
    <w:sectPr w:rsidR="00DB0715" w:rsidSect="00FB2BB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3"/>
    <w:rsid w:val="000D0BA3"/>
    <w:rsid w:val="003C4FAD"/>
    <w:rsid w:val="006662C7"/>
    <w:rsid w:val="00DB0715"/>
    <w:rsid w:val="00EF10CD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2018-09-27T11:22:00Z</dcterms:created>
  <dcterms:modified xsi:type="dcterms:W3CDTF">2018-09-27T11:29:00Z</dcterms:modified>
</cp:coreProperties>
</file>