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6FA" w:rsidRPr="008E37C4" w:rsidRDefault="007D3C40" w:rsidP="008E37C4">
      <w:pPr>
        <w:pStyle w:val="AralkYok"/>
        <w:spacing w:after="120"/>
        <w:jc w:val="center"/>
        <w:rPr>
          <w:rFonts w:asciiTheme="majorBidi" w:hAnsiTheme="majorBidi" w:cstheme="majorBidi"/>
          <w:b/>
          <w:sz w:val="24"/>
        </w:rPr>
      </w:pPr>
      <w:r w:rsidRPr="008E37C4">
        <w:rPr>
          <w:rFonts w:asciiTheme="majorBidi" w:hAnsiTheme="majorBidi" w:cstheme="majorBidi"/>
          <w:b/>
          <w:sz w:val="24"/>
        </w:rPr>
        <w:t>ÇANKIRI KARATEKİN ÜNİVERSİTESİ</w:t>
      </w:r>
    </w:p>
    <w:p w:rsidR="00B776FA" w:rsidRPr="008E37C4" w:rsidRDefault="007D3C40" w:rsidP="008E37C4">
      <w:pPr>
        <w:pStyle w:val="AralkYok"/>
        <w:spacing w:after="120"/>
        <w:jc w:val="center"/>
        <w:rPr>
          <w:rFonts w:asciiTheme="majorBidi" w:hAnsiTheme="majorBidi" w:cstheme="majorBidi"/>
          <w:bCs/>
        </w:rPr>
      </w:pPr>
      <w:r w:rsidRPr="008E37C4">
        <w:rPr>
          <w:rFonts w:asciiTheme="majorBidi" w:hAnsiTheme="majorBidi" w:cstheme="majorBidi"/>
          <w:b/>
          <w:sz w:val="24"/>
        </w:rPr>
        <w:t>GÜZEL SANATLAR ENSTİTÜSÜ</w:t>
      </w:r>
    </w:p>
    <w:p w:rsidR="00BD7BAE" w:rsidRPr="008E37C4" w:rsidRDefault="007D3C40" w:rsidP="00221833">
      <w:pPr>
        <w:spacing w:after="120"/>
        <w:jc w:val="center"/>
        <w:rPr>
          <w:rFonts w:asciiTheme="majorBidi" w:hAnsiTheme="majorBidi" w:cstheme="majorBidi"/>
          <w:b/>
          <w:sz w:val="24"/>
        </w:rPr>
      </w:pPr>
      <w:r w:rsidRPr="008E37C4">
        <w:rPr>
          <w:rFonts w:asciiTheme="majorBidi" w:hAnsiTheme="majorBidi" w:cstheme="majorBidi"/>
          <w:b/>
          <w:sz w:val="24"/>
        </w:rPr>
        <w:t>SANAT VE TASARIM ANABİLİM DALI</w:t>
      </w:r>
    </w:p>
    <w:p w:rsidR="00D40A75" w:rsidRDefault="00AB6D2B" w:rsidP="00317E53">
      <w:pPr>
        <w:spacing w:after="120"/>
        <w:jc w:val="center"/>
        <w:rPr>
          <w:rFonts w:asciiTheme="majorBidi" w:hAnsiTheme="majorBidi" w:cstheme="majorBidi"/>
          <w:b/>
          <w:sz w:val="24"/>
        </w:rPr>
      </w:pPr>
      <w:r>
        <w:rPr>
          <w:rFonts w:asciiTheme="majorBidi" w:hAnsiTheme="majorBidi" w:cstheme="majorBidi"/>
          <w:b/>
          <w:sz w:val="24"/>
        </w:rPr>
        <w:t>2022–2023</w:t>
      </w:r>
      <w:r w:rsidR="007D3C40" w:rsidRPr="008E37C4">
        <w:rPr>
          <w:rFonts w:asciiTheme="majorBidi" w:hAnsiTheme="majorBidi" w:cstheme="majorBidi"/>
          <w:b/>
          <w:sz w:val="24"/>
        </w:rPr>
        <w:t xml:space="preserve"> </w:t>
      </w:r>
      <w:r w:rsidR="007D3C40">
        <w:rPr>
          <w:rFonts w:asciiTheme="majorBidi" w:hAnsiTheme="majorBidi" w:cstheme="majorBidi"/>
          <w:b/>
          <w:sz w:val="24"/>
        </w:rPr>
        <w:t xml:space="preserve">AKADEMİK YILI </w:t>
      </w:r>
      <w:r w:rsidR="005D4FA2">
        <w:rPr>
          <w:rFonts w:asciiTheme="majorBidi" w:hAnsiTheme="majorBidi" w:cstheme="majorBidi"/>
          <w:b/>
          <w:sz w:val="24"/>
        </w:rPr>
        <w:t>BAHAR</w:t>
      </w:r>
      <w:r w:rsidR="007D3C40" w:rsidRPr="008E37C4">
        <w:rPr>
          <w:rFonts w:asciiTheme="majorBidi" w:hAnsiTheme="majorBidi" w:cstheme="majorBidi"/>
          <w:b/>
          <w:sz w:val="24"/>
        </w:rPr>
        <w:t xml:space="preserve"> YARIYILI İÇİN ÖĞRENCİ ALIMI</w:t>
      </w:r>
    </w:p>
    <w:p w:rsidR="00DE2066" w:rsidRDefault="00DE2066" w:rsidP="00CB78C5">
      <w:pPr>
        <w:spacing w:after="120" w:line="240" w:lineRule="auto"/>
        <w:rPr>
          <w:rFonts w:asciiTheme="majorBidi" w:hAnsiTheme="majorBidi" w:cstheme="majorBidi"/>
          <w:b/>
        </w:rPr>
      </w:pPr>
    </w:p>
    <w:p w:rsidR="009C4ED0" w:rsidRPr="008E37C4" w:rsidRDefault="009C4ED0" w:rsidP="00CB78C5">
      <w:pPr>
        <w:spacing w:after="120" w:line="240" w:lineRule="auto"/>
        <w:rPr>
          <w:rFonts w:asciiTheme="majorBidi" w:hAnsiTheme="majorBidi" w:cstheme="majorBidi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1711"/>
        <w:gridCol w:w="2814"/>
        <w:gridCol w:w="2810"/>
      </w:tblGrid>
      <w:tr w:rsidR="00254A16" w:rsidRPr="008E37C4" w:rsidTr="00221833">
        <w:tc>
          <w:tcPr>
            <w:tcW w:w="2802" w:type="dxa"/>
            <w:vMerge w:val="restart"/>
            <w:vAlign w:val="center"/>
          </w:tcPr>
          <w:p w:rsidR="00254A16" w:rsidRPr="008E37C4" w:rsidRDefault="00254A16" w:rsidP="008E37C4">
            <w:pPr>
              <w:spacing w:after="120"/>
              <w:jc w:val="center"/>
              <w:rPr>
                <w:rFonts w:asciiTheme="majorBidi" w:hAnsiTheme="majorBidi" w:cstheme="majorBidi"/>
                <w:b/>
              </w:rPr>
            </w:pPr>
            <w:r w:rsidRPr="008E37C4">
              <w:rPr>
                <w:rFonts w:asciiTheme="majorBidi" w:hAnsiTheme="majorBidi" w:cstheme="majorBidi"/>
                <w:b/>
              </w:rPr>
              <w:t>PROGRAM</w:t>
            </w:r>
          </w:p>
        </w:tc>
        <w:tc>
          <w:tcPr>
            <w:tcW w:w="1711" w:type="dxa"/>
            <w:vMerge w:val="restart"/>
            <w:vAlign w:val="center"/>
          </w:tcPr>
          <w:p w:rsidR="00254A16" w:rsidRPr="008E37C4" w:rsidRDefault="00254A16" w:rsidP="008E37C4">
            <w:pPr>
              <w:spacing w:after="120"/>
              <w:jc w:val="center"/>
              <w:rPr>
                <w:rFonts w:asciiTheme="majorBidi" w:hAnsiTheme="majorBidi" w:cstheme="majorBidi"/>
                <w:b/>
              </w:rPr>
            </w:pPr>
            <w:r w:rsidRPr="008E37C4">
              <w:rPr>
                <w:rFonts w:asciiTheme="majorBidi" w:hAnsiTheme="majorBidi" w:cstheme="majorBidi"/>
                <w:b/>
              </w:rPr>
              <w:t>KONTENJAN</w:t>
            </w:r>
          </w:p>
        </w:tc>
        <w:tc>
          <w:tcPr>
            <w:tcW w:w="5624" w:type="dxa"/>
            <w:gridSpan w:val="2"/>
            <w:vAlign w:val="center"/>
          </w:tcPr>
          <w:p w:rsidR="00254A16" w:rsidRPr="008E37C4" w:rsidRDefault="00254A16" w:rsidP="008E37C4">
            <w:pPr>
              <w:spacing w:after="120"/>
              <w:jc w:val="center"/>
              <w:rPr>
                <w:rFonts w:asciiTheme="majorBidi" w:hAnsiTheme="majorBidi" w:cstheme="majorBidi"/>
                <w:b/>
              </w:rPr>
            </w:pPr>
            <w:r w:rsidRPr="008E37C4">
              <w:rPr>
                <w:rFonts w:asciiTheme="majorBidi" w:hAnsiTheme="majorBidi" w:cstheme="majorBidi"/>
                <w:b/>
              </w:rPr>
              <w:t>BAŞVURU ŞARTLARI</w:t>
            </w:r>
          </w:p>
        </w:tc>
      </w:tr>
      <w:tr w:rsidR="00254A16" w:rsidRPr="008E37C4" w:rsidTr="00221833">
        <w:trPr>
          <w:trHeight w:val="243"/>
        </w:trPr>
        <w:tc>
          <w:tcPr>
            <w:tcW w:w="2802" w:type="dxa"/>
            <w:vMerge/>
            <w:vAlign w:val="center"/>
          </w:tcPr>
          <w:p w:rsidR="00254A16" w:rsidRPr="008E37C4" w:rsidRDefault="00254A16" w:rsidP="00254A16">
            <w:pPr>
              <w:pStyle w:val="AralkYok"/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1711" w:type="dxa"/>
            <w:vMerge/>
            <w:vAlign w:val="center"/>
          </w:tcPr>
          <w:p w:rsidR="00254A16" w:rsidRDefault="00254A16" w:rsidP="00254A16">
            <w:pPr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2814" w:type="dxa"/>
            <w:vAlign w:val="center"/>
          </w:tcPr>
          <w:p w:rsidR="00254A16" w:rsidRDefault="00221833" w:rsidP="00221833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YABANCI DİL </w:t>
            </w:r>
          </w:p>
        </w:tc>
        <w:tc>
          <w:tcPr>
            <w:tcW w:w="2810" w:type="dxa"/>
            <w:vAlign w:val="center"/>
          </w:tcPr>
          <w:p w:rsidR="00254A16" w:rsidRDefault="00221833" w:rsidP="00254A16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GENEL</w:t>
            </w:r>
          </w:p>
        </w:tc>
      </w:tr>
      <w:tr w:rsidR="00221833" w:rsidRPr="008E37C4" w:rsidTr="00221833">
        <w:trPr>
          <w:trHeight w:val="1146"/>
        </w:trPr>
        <w:tc>
          <w:tcPr>
            <w:tcW w:w="2802" w:type="dxa"/>
            <w:vAlign w:val="center"/>
          </w:tcPr>
          <w:p w:rsidR="00221833" w:rsidRDefault="00221833" w:rsidP="00525439">
            <w:pPr>
              <w:pStyle w:val="AralkYok"/>
              <w:spacing w:before="60" w:after="60"/>
              <w:jc w:val="center"/>
              <w:rPr>
                <w:rFonts w:asciiTheme="majorBidi" w:hAnsiTheme="majorBidi" w:cstheme="majorBidi"/>
              </w:rPr>
            </w:pPr>
            <w:r w:rsidRPr="008E37C4">
              <w:rPr>
                <w:rFonts w:asciiTheme="majorBidi" w:hAnsiTheme="majorBidi" w:cstheme="majorBidi"/>
              </w:rPr>
              <w:t>Sanat ve Tasarım</w:t>
            </w:r>
          </w:p>
          <w:p w:rsidR="00221833" w:rsidRPr="008E37C4" w:rsidRDefault="00221833" w:rsidP="00525439">
            <w:pPr>
              <w:pStyle w:val="AralkYok"/>
              <w:spacing w:before="60" w:after="6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Pr="008E37C4">
              <w:rPr>
                <w:rFonts w:asciiTheme="majorBidi" w:hAnsiTheme="majorBidi" w:cstheme="majorBidi"/>
              </w:rPr>
              <w:t>Tezli Yüksek Lisans</w:t>
            </w:r>
          </w:p>
        </w:tc>
        <w:tc>
          <w:tcPr>
            <w:tcW w:w="1711" w:type="dxa"/>
            <w:vAlign w:val="center"/>
          </w:tcPr>
          <w:p w:rsidR="00221833" w:rsidRPr="008E37C4" w:rsidRDefault="00A6188A" w:rsidP="00E31736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2814" w:type="dxa"/>
            <w:vAlign w:val="center"/>
          </w:tcPr>
          <w:p w:rsidR="00221833" w:rsidRPr="00254A16" w:rsidRDefault="00221833" w:rsidP="00221833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810" w:type="dxa"/>
            <w:vMerge w:val="restart"/>
            <w:vAlign w:val="center"/>
          </w:tcPr>
          <w:p w:rsidR="00221833" w:rsidRDefault="00221833" w:rsidP="008D193F">
            <w:pPr>
              <w:spacing w:before="60" w:after="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 Lisans mezunu olmak (yurt dışından alınmış diplomaların denkliği YÖK tarafından onaylanmış olmalıdır)</w:t>
            </w:r>
          </w:p>
          <w:p w:rsidR="00221833" w:rsidRPr="00254A16" w:rsidRDefault="00221833" w:rsidP="008D193F">
            <w:pPr>
              <w:spacing w:before="60" w:after="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- 4.00 üzerinden en az 2.00 (veya 100 üzerinden eşdeğer puanda) mezuniyet not ortalamasına sahip olmak</w:t>
            </w:r>
          </w:p>
        </w:tc>
      </w:tr>
      <w:tr w:rsidR="00221833" w:rsidRPr="008E37C4" w:rsidTr="00221833">
        <w:trPr>
          <w:trHeight w:val="1146"/>
        </w:trPr>
        <w:tc>
          <w:tcPr>
            <w:tcW w:w="2802" w:type="dxa"/>
            <w:vAlign w:val="center"/>
          </w:tcPr>
          <w:p w:rsidR="00221833" w:rsidRDefault="00F72DD3">
            <w:pPr>
              <w:pStyle w:val="AralkYok"/>
              <w:spacing w:before="60" w:after="6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>Sanat ve Tasarım–</w:t>
            </w:r>
            <w:r w:rsidR="00221833">
              <w:rPr>
                <w:rFonts w:asciiTheme="majorBidi" w:hAnsiTheme="majorBidi" w:cstheme="majorBidi"/>
              </w:rPr>
              <w:t>İngilizce Tezli Yüksek Lisans</w:t>
            </w:r>
          </w:p>
        </w:tc>
        <w:tc>
          <w:tcPr>
            <w:tcW w:w="1711" w:type="dxa"/>
            <w:vAlign w:val="center"/>
          </w:tcPr>
          <w:p w:rsidR="00221833" w:rsidRDefault="00A6188A" w:rsidP="00221833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814" w:type="dxa"/>
            <w:vAlign w:val="center"/>
          </w:tcPr>
          <w:p w:rsidR="00221833" w:rsidRDefault="00221833" w:rsidP="00221833">
            <w:pPr>
              <w:spacing w:before="60" w:after="60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="Times New Roman"/>
              </w:rPr>
              <w:t>- ÖSYM tarafından düzenlenen merkezi yabancı dil sınavlarından en az 65 puan ya da ÖSYM tarafından eşdeğerliliği kabul edilen ulusal/uluslararası yabancı dil sınavlarında</w:t>
            </w:r>
            <w:r w:rsidR="00036B8B">
              <w:rPr>
                <w:rFonts w:ascii="Times New Roman" w:hAnsi="Times New Roman" w:cs="Times New Roman"/>
              </w:rPr>
              <w:t>n muadil bir puan almış olmak (ö</w:t>
            </w:r>
            <w:r>
              <w:rPr>
                <w:rFonts w:ascii="Times New Roman" w:hAnsi="Times New Roman" w:cs="Times New Roman"/>
              </w:rPr>
              <w:t>ğretim dili İngilizce olan bir lisans programımdan mezun olanlarda bu şart aranmaz)</w:t>
            </w:r>
          </w:p>
        </w:tc>
        <w:tc>
          <w:tcPr>
            <w:tcW w:w="2810" w:type="dxa"/>
            <w:vMerge/>
            <w:vAlign w:val="center"/>
          </w:tcPr>
          <w:p w:rsidR="00221833" w:rsidRDefault="00221833" w:rsidP="008D193F">
            <w:pPr>
              <w:spacing w:before="60" w:after="60"/>
              <w:rPr>
                <w:rFonts w:asciiTheme="majorBidi" w:hAnsiTheme="majorBidi" w:cstheme="majorBidi"/>
              </w:rPr>
            </w:pPr>
          </w:p>
        </w:tc>
      </w:tr>
    </w:tbl>
    <w:p w:rsidR="00AE3F1B" w:rsidRPr="00DF1AC9" w:rsidRDefault="00AE3F1B" w:rsidP="008E37C4">
      <w:pPr>
        <w:spacing w:before="60" w:after="120" w:line="240" w:lineRule="auto"/>
        <w:rPr>
          <w:rFonts w:asciiTheme="majorBidi" w:hAnsiTheme="majorBidi" w:cstheme="majorBidi"/>
          <w:i/>
          <w:iCs/>
          <w:u w:val="single"/>
        </w:rPr>
      </w:pPr>
      <w:r w:rsidRPr="00DF1AC9">
        <w:rPr>
          <w:rFonts w:asciiTheme="majorBidi" w:hAnsiTheme="majorBidi" w:cstheme="majorBidi"/>
          <w:b/>
          <w:i/>
          <w:iCs/>
        </w:rPr>
        <w:t xml:space="preserve">NOT: </w:t>
      </w:r>
      <w:r w:rsidR="00BD7BAE" w:rsidRPr="00DF1AC9">
        <w:rPr>
          <w:rFonts w:asciiTheme="majorBidi" w:hAnsiTheme="majorBidi" w:cstheme="majorBidi"/>
          <w:bCs/>
          <w:i/>
          <w:iCs/>
        </w:rPr>
        <w:t xml:space="preserve">Lisans mezuniyet alanına göre </w:t>
      </w:r>
      <w:r w:rsidRPr="00DF1AC9">
        <w:rPr>
          <w:rFonts w:asciiTheme="majorBidi" w:hAnsiTheme="majorBidi" w:cstheme="majorBidi"/>
          <w:i/>
          <w:iCs/>
        </w:rPr>
        <w:t>öğrencilere bilimsel hazırlık programı uygulanabilir.</w:t>
      </w:r>
    </w:p>
    <w:p w:rsidR="000D3789" w:rsidRDefault="000D3789" w:rsidP="008E37C4">
      <w:pPr>
        <w:spacing w:after="120" w:line="240" w:lineRule="auto"/>
        <w:jc w:val="both"/>
        <w:rPr>
          <w:rFonts w:asciiTheme="majorBidi" w:hAnsiTheme="majorBidi" w:cstheme="majorBidi"/>
          <w:b/>
        </w:rPr>
      </w:pPr>
    </w:p>
    <w:p w:rsidR="009C4ED0" w:rsidRDefault="009C4ED0" w:rsidP="008E37C4">
      <w:pPr>
        <w:spacing w:after="120" w:line="240" w:lineRule="auto"/>
        <w:jc w:val="both"/>
        <w:rPr>
          <w:rFonts w:asciiTheme="majorBidi" w:hAnsiTheme="majorBidi" w:cstheme="majorBidi"/>
          <w:b/>
        </w:rPr>
      </w:pPr>
    </w:p>
    <w:p w:rsidR="000D3789" w:rsidRPr="008E37C4" w:rsidRDefault="000D3789" w:rsidP="0085153C">
      <w:pPr>
        <w:tabs>
          <w:tab w:val="left" w:pos="851"/>
        </w:tabs>
        <w:spacing w:after="120" w:line="240" w:lineRule="auto"/>
        <w:jc w:val="center"/>
        <w:rPr>
          <w:rFonts w:asciiTheme="majorBidi" w:hAnsiTheme="majorBidi" w:cstheme="majorBidi"/>
          <w:b/>
        </w:rPr>
      </w:pPr>
      <w:r w:rsidRPr="008E37C4">
        <w:rPr>
          <w:rFonts w:asciiTheme="majorBidi" w:hAnsiTheme="majorBidi" w:cstheme="majorBidi"/>
          <w:b/>
        </w:rPr>
        <w:t>BAŞVURU VE KAYIT TAKVİMİ</w:t>
      </w:r>
    </w:p>
    <w:tbl>
      <w:tblPr>
        <w:tblStyle w:val="TabloKlavuzu"/>
        <w:tblW w:w="10184" w:type="dxa"/>
        <w:tblLook w:val="04A0" w:firstRow="1" w:lastRow="0" w:firstColumn="1" w:lastColumn="0" w:noHBand="0" w:noVBand="1"/>
      </w:tblPr>
      <w:tblGrid>
        <w:gridCol w:w="2378"/>
        <w:gridCol w:w="7806"/>
      </w:tblGrid>
      <w:tr w:rsidR="009C4ED0" w:rsidRPr="007D3C40" w:rsidTr="009C4ED0">
        <w:trPr>
          <w:trHeight w:val="433"/>
        </w:trPr>
        <w:tc>
          <w:tcPr>
            <w:tcW w:w="2378" w:type="dxa"/>
            <w:vAlign w:val="center"/>
          </w:tcPr>
          <w:p w:rsidR="009C4ED0" w:rsidRPr="00946A64" w:rsidRDefault="009C4ED0" w:rsidP="00275F1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02-13 Ocak 2023</w:t>
            </w:r>
          </w:p>
        </w:tc>
        <w:tc>
          <w:tcPr>
            <w:tcW w:w="7806" w:type="dxa"/>
            <w:vAlign w:val="center"/>
          </w:tcPr>
          <w:p w:rsidR="009C4ED0" w:rsidRPr="007D3C40" w:rsidRDefault="009C4ED0" w:rsidP="00202CDD">
            <w:pPr>
              <w:spacing w:before="60" w:after="60"/>
              <w:rPr>
                <w:rFonts w:ascii="Times New Roman" w:hAnsi="Times New Roman" w:cs="Times New Roman"/>
              </w:rPr>
            </w:pPr>
            <w:r w:rsidRPr="007D3C40">
              <w:rPr>
                <w:rFonts w:ascii="Times New Roman" w:hAnsi="Times New Roman" w:cs="Times New Roman"/>
              </w:rPr>
              <w:t xml:space="preserve">BAŞVURULARIN ALINMASI </w:t>
            </w:r>
            <w:r w:rsidRPr="00AB6D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02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AB6D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02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Ocak </w:t>
            </w:r>
            <w:r w:rsidRPr="00AB6D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202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D3C40">
              <w:rPr>
                <w:rFonts w:ascii="Times New Roman" w:hAnsi="Times New Roman" w:cs="Times New Roman"/>
              </w:rPr>
              <w:t>saat 1</w:t>
            </w:r>
            <w:r>
              <w:rPr>
                <w:rFonts w:ascii="Times New Roman" w:hAnsi="Times New Roman" w:cs="Times New Roman"/>
              </w:rPr>
              <w:t>6</w:t>
            </w:r>
            <w:r w:rsidRPr="007D3C40">
              <w:rPr>
                <w:rFonts w:ascii="Times New Roman" w:hAnsi="Times New Roman" w:cs="Times New Roman"/>
              </w:rPr>
              <w:t>.00’da sona erecektir)</w:t>
            </w:r>
          </w:p>
        </w:tc>
      </w:tr>
      <w:tr w:rsidR="009C4ED0" w:rsidRPr="007D3C40" w:rsidTr="009C4ED0">
        <w:trPr>
          <w:trHeight w:val="433"/>
        </w:trPr>
        <w:tc>
          <w:tcPr>
            <w:tcW w:w="2378" w:type="dxa"/>
            <w:vAlign w:val="center"/>
          </w:tcPr>
          <w:p w:rsidR="009C4ED0" w:rsidRPr="00946A64" w:rsidRDefault="009C4ED0" w:rsidP="00275F1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Pr="00946A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Ocak 2023</w:t>
            </w:r>
          </w:p>
        </w:tc>
        <w:tc>
          <w:tcPr>
            <w:tcW w:w="7806" w:type="dxa"/>
            <w:vAlign w:val="center"/>
          </w:tcPr>
          <w:p w:rsidR="009C4ED0" w:rsidRPr="007D3C40" w:rsidRDefault="009C4ED0" w:rsidP="00E31736">
            <w:pPr>
              <w:spacing w:before="60" w:after="60"/>
              <w:rPr>
                <w:rFonts w:ascii="Times New Roman" w:hAnsi="Times New Roman" w:cs="Times New Roman"/>
              </w:rPr>
            </w:pPr>
            <w:r w:rsidRPr="007D3C40">
              <w:rPr>
                <w:rFonts w:ascii="Times New Roman" w:hAnsi="Times New Roman" w:cs="Times New Roman"/>
              </w:rPr>
              <w:t>BAŞVURUSU ONAYLANAN ADAYLARIN İLANI (gse.karatekin.edu.tr)</w:t>
            </w:r>
          </w:p>
        </w:tc>
      </w:tr>
      <w:tr w:rsidR="009C4ED0" w:rsidRPr="007D3C40" w:rsidTr="009C4ED0">
        <w:trPr>
          <w:trHeight w:val="433"/>
        </w:trPr>
        <w:tc>
          <w:tcPr>
            <w:tcW w:w="2378" w:type="dxa"/>
            <w:vAlign w:val="center"/>
          </w:tcPr>
          <w:p w:rsidR="009C4ED0" w:rsidRPr="00946A64" w:rsidRDefault="009C4ED0" w:rsidP="00275F1B">
            <w:pPr>
              <w:spacing w:before="60" w:after="60"/>
              <w:rPr>
                <w:rFonts w:ascii="Times New Roman" w:hAnsi="Times New Roman" w:cs="Times New Roman"/>
              </w:rPr>
            </w:pPr>
            <w:r w:rsidRPr="009C4ED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 Ocak 2023</w:t>
            </w:r>
          </w:p>
        </w:tc>
        <w:tc>
          <w:tcPr>
            <w:tcW w:w="7806" w:type="dxa"/>
            <w:vAlign w:val="center"/>
          </w:tcPr>
          <w:p w:rsidR="009C4ED0" w:rsidRPr="006B1876" w:rsidRDefault="009C4ED0" w:rsidP="0085153C">
            <w:pPr>
              <w:spacing w:before="60" w:after="60"/>
              <w:rPr>
                <w:rFonts w:ascii="Times New Roman" w:hAnsi="Times New Roman" w:cs="Times New Roman"/>
                <w:color w:val="FF0000"/>
              </w:rPr>
            </w:pPr>
            <w:r w:rsidRPr="006B1876">
              <w:rPr>
                <w:rFonts w:ascii="Times New Roman" w:hAnsi="Times New Roman" w:cs="Times New Roman"/>
                <w:color w:val="FF0000"/>
              </w:rPr>
              <w:t>BİLİM SINAVI</w:t>
            </w:r>
          </w:p>
        </w:tc>
      </w:tr>
      <w:tr w:rsidR="009C4ED0" w:rsidRPr="007D3C40" w:rsidTr="009C4ED0">
        <w:trPr>
          <w:trHeight w:val="433"/>
        </w:trPr>
        <w:tc>
          <w:tcPr>
            <w:tcW w:w="2378" w:type="dxa"/>
            <w:vAlign w:val="center"/>
          </w:tcPr>
          <w:p w:rsidR="009C4ED0" w:rsidRPr="00946A64" w:rsidRDefault="009C4ED0" w:rsidP="00275F1B">
            <w:pPr>
              <w:spacing w:before="60" w:after="60"/>
              <w:rPr>
                <w:rFonts w:ascii="Times New Roman" w:hAnsi="Times New Roman" w:cs="Times New Roman"/>
              </w:rPr>
            </w:pPr>
            <w:r w:rsidRPr="00946A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Pr="00946A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Ocak 2023</w:t>
            </w:r>
          </w:p>
        </w:tc>
        <w:tc>
          <w:tcPr>
            <w:tcW w:w="7806" w:type="dxa"/>
            <w:vAlign w:val="center"/>
          </w:tcPr>
          <w:p w:rsidR="009C4ED0" w:rsidRPr="007D3C40" w:rsidRDefault="009C4ED0" w:rsidP="0085153C">
            <w:pPr>
              <w:spacing w:before="60" w:after="60"/>
              <w:rPr>
                <w:rFonts w:ascii="Times New Roman" w:hAnsi="Times New Roman" w:cs="Times New Roman"/>
              </w:rPr>
            </w:pPr>
            <w:r w:rsidRPr="007D3C40">
              <w:rPr>
                <w:rFonts w:ascii="Times New Roman" w:hAnsi="Times New Roman" w:cs="Times New Roman"/>
              </w:rPr>
              <w:t>SINAV VE DEĞERLENDİRME SONUÇLARININ İLANI (gse.karatekin.edu.tr)</w:t>
            </w:r>
          </w:p>
        </w:tc>
      </w:tr>
      <w:tr w:rsidR="009C4ED0" w:rsidRPr="007D3C40" w:rsidTr="009C4ED0">
        <w:trPr>
          <w:trHeight w:val="748"/>
        </w:trPr>
        <w:tc>
          <w:tcPr>
            <w:tcW w:w="2378" w:type="dxa"/>
            <w:vAlign w:val="center"/>
          </w:tcPr>
          <w:p w:rsidR="009C4ED0" w:rsidRPr="00946A64" w:rsidRDefault="009C4ED0" w:rsidP="00275F1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 Ocak</w:t>
            </w:r>
            <w:r w:rsidRPr="00946A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03 Şubat</w:t>
            </w:r>
            <w:r w:rsidRPr="00946A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2023</w:t>
            </w:r>
          </w:p>
        </w:tc>
        <w:tc>
          <w:tcPr>
            <w:tcW w:w="7806" w:type="dxa"/>
            <w:vAlign w:val="center"/>
          </w:tcPr>
          <w:p w:rsidR="009C4ED0" w:rsidRPr="007D3C40" w:rsidRDefault="009C4ED0" w:rsidP="0085153C">
            <w:pPr>
              <w:spacing w:before="60" w:after="60"/>
              <w:rPr>
                <w:rFonts w:ascii="Times New Roman" w:hAnsi="Times New Roman" w:cs="Times New Roman"/>
              </w:rPr>
            </w:pPr>
            <w:r w:rsidRPr="007D3C40">
              <w:rPr>
                <w:rFonts w:ascii="Times New Roman" w:hAnsi="Times New Roman" w:cs="Times New Roman"/>
              </w:rPr>
              <w:t>ASIL ADAY KAYIT İŞLEMLERİ</w:t>
            </w:r>
          </w:p>
        </w:tc>
      </w:tr>
      <w:tr w:rsidR="009C4ED0" w:rsidRPr="007D3C40" w:rsidTr="009C4ED0">
        <w:trPr>
          <w:trHeight w:val="433"/>
        </w:trPr>
        <w:tc>
          <w:tcPr>
            <w:tcW w:w="2378" w:type="dxa"/>
            <w:vAlign w:val="center"/>
          </w:tcPr>
          <w:p w:rsidR="009C4ED0" w:rsidRPr="00946A64" w:rsidRDefault="009C4ED0" w:rsidP="00275F1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06 Şubat </w:t>
            </w:r>
            <w:r w:rsidRPr="00946A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7806" w:type="dxa"/>
            <w:vAlign w:val="center"/>
          </w:tcPr>
          <w:p w:rsidR="009C4ED0" w:rsidRPr="007D3C40" w:rsidRDefault="009C4ED0" w:rsidP="0085153C">
            <w:pPr>
              <w:spacing w:before="60" w:after="60"/>
              <w:rPr>
                <w:rFonts w:ascii="Times New Roman" w:hAnsi="Times New Roman" w:cs="Times New Roman"/>
              </w:rPr>
            </w:pPr>
            <w:r w:rsidRPr="007D3C40">
              <w:rPr>
                <w:rFonts w:ascii="Times New Roman" w:hAnsi="Times New Roman" w:cs="Times New Roman"/>
              </w:rPr>
              <w:t>YEDEK ADAY KAYIT İLANI</w:t>
            </w:r>
          </w:p>
        </w:tc>
      </w:tr>
      <w:tr w:rsidR="009C4ED0" w:rsidRPr="007D3C40" w:rsidTr="009C4ED0">
        <w:trPr>
          <w:trHeight w:val="239"/>
        </w:trPr>
        <w:tc>
          <w:tcPr>
            <w:tcW w:w="2378" w:type="dxa"/>
            <w:vAlign w:val="center"/>
          </w:tcPr>
          <w:p w:rsidR="009C4ED0" w:rsidRPr="00946A64" w:rsidRDefault="009C4ED0" w:rsidP="00275F1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06-10</w:t>
            </w:r>
            <w:r w:rsidRPr="00946A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Şubat 2023</w:t>
            </w:r>
          </w:p>
        </w:tc>
        <w:tc>
          <w:tcPr>
            <w:tcW w:w="7806" w:type="dxa"/>
            <w:vAlign w:val="center"/>
          </w:tcPr>
          <w:p w:rsidR="009C4ED0" w:rsidRPr="007D3C40" w:rsidRDefault="009C4ED0" w:rsidP="0085153C">
            <w:pPr>
              <w:spacing w:before="60" w:after="60"/>
              <w:rPr>
                <w:rFonts w:ascii="Times New Roman" w:hAnsi="Times New Roman" w:cs="Times New Roman"/>
              </w:rPr>
            </w:pPr>
            <w:r w:rsidRPr="007D3C40">
              <w:rPr>
                <w:rFonts w:ascii="Times New Roman" w:hAnsi="Times New Roman" w:cs="Times New Roman"/>
              </w:rPr>
              <w:t>YEDEK ADAY KAYIT İŞLEMLERİ</w:t>
            </w:r>
          </w:p>
        </w:tc>
      </w:tr>
      <w:tr w:rsidR="009C4ED0" w:rsidRPr="007D3C40" w:rsidTr="009C4ED0">
        <w:trPr>
          <w:trHeight w:val="299"/>
        </w:trPr>
        <w:tc>
          <w:tcPr>
            <w:tcW w:w="2378" w:type="dxa"/>
            <w:vAlign w:val="center"/>
          </w:tcPr>
          <w:p w:rsidR="009C4ED0" w:rsidRPr="00946A64" w:rsidRDefault="009C4ED0" w:rsidP="00275F1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13-17 Şubat 2023</w:t>
            </w:r>
          </w:p>
        </w:tc>
        <w:tc>
          <w:tcPr>
            <w:tcW w:w="7806" w:type="dxa"/>
            <w:vAlign w:val="center"/>
          </w:tcPr>
          <w:p w:rsidR="009C4ED0" w:rsidRPr="007D3C40" w:rsidRDefault="009C4ED0" w:rsidP="0085153C">
            <w:pPr>
              <w:spacing w:before="60" w:after="60"/>
              <w:rPr>
                <w:rFonts w:ascii="Times New Roman" w:hAnsi="Times New Roman" w:cs="Times New Roman"/>
              </w:rPr>
            </w:pPr>
            <w:r w:rsidRPr="007D3C40">
              <w:rPr>
                <w:rFonts w:ascii="Times New Roman" w:hAnsi="Times New Roman" w:cs="Times New Roman"/>
              </w:rPr>
              <w:t>DERS KAYITLARI (ubis.karatekin.edu.tr)</w:t>
            </w:r>
          </w:p>
        </w:tc>
      </w:tr>
      <w:tr w:rsidR="009C4ED0" w:rsidRPr="007D3C40" w:rsidTr="009C4ED0">
        <w:trPr>
          <w:trHeight w:val="299"/>
        </w:trPr>
        <w:tc>
          <w:tcPr>
            <w:tcW w:w="2378" w:type="dxa"/>
            <w:vAlign w:val="center"/>
          </w:tcPr>
          <w:p w:rsidR="009C4ED0" w:rsidRPr="00946A64" w:rsidRDefault="009C4ED0" w:rsidP="00275F1B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A64">
              <w:rPr>
                <w:rFonts w:ascii="Times New Roman" w:hAnsi="Times New Roman" w:cs="Times New Roman"/>
                <w:b/>
              </w:rPr>
              <w:t>13-19 Şubat 2023</w:t>
            </w:r>
          </w:p>
        </w:tc>
        <w:tc>
          <w:tcPr>
            <w:tcW w:w="7806" w:type="dxa"/>
            <w:vAlign w:val="center"/>
          </w:tcPr>
          <w:p w:rsidR="009C4ED0" w:rsidRPr="007D3C40" w:rsidRDefault="009C4ED0" w:rsidP="0085153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DANIŞMAN ONAYI.</w:t>
            </w:r>
          </w:p>
        </w:tc>
      </w:tr>
      <w:tr w:rsidR="009C4ED0" w:rsidRPr="007D3C40" w:rsidTr="009C4ED0">
        <w:trPr>
          <w:trHeight w:val="299"/>
        </w:trPr>
        <w:tc>
          <w:tcPr>
            <w:tcW w:w="2378" w:type="dxa"/>
            <w:vAlign w:val="center"/>
          </w:tcPr>
          <w:p w:rsidR="009C4ED0" w:rsidRPr="00946A64" w:rsidRDefault="009C4ED0" w:rsidP="00275F1B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946A64">
              <w:rPr>
                <w:rFonts w:ascii="Times New Roman" w:hAnsi="Times New Roman" w:cs="Times New Roman"/>
                <w:b/>
              </w:rPr>
              <w:t>20 Şubat 2023</w:t>
            </w:r>
          </w:p>
        </w:tc>
        <w:tc>
          <w:tcPr>
            <w:tcW w:w="7806" w:type="dxa"/>
            <w:vAlign w:val="center"/>
          </w:tcPr>
          <w:p w:rsidR="009C4ED0" w:rsidRDefault="009C4ED0" w:rsidP="0085153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DERSLERİN BAŞLAMASI</w:t>
            </w:r>
          </w:p>
        </w:tc>
      </w:tr>
      <w:tr w:rsidR="009C4ED0" w:rsidRPr="007D3C40" w:rsidTr="009C4ED0">
        <w:trPr>
          <w:trHeight w:val="299"/>
        </w:trPr>
        <w:tc>
          <w:tcPr>
            <w:tcW w:w="2378" w:type="dxa"/>
            <w:vAlign w:val="center"/>
          </w:tcPr>
          <w:p w:rsidR="009C4ED0" w:rsidRPr="00946A64" w:rsidRDefault="009C4ED0" w:rsidP="00275F1B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946A64">
              <w:rPr>
                <w:rFonts w:ascii="Times New Roman" w:hAnsi="Times New Roman" w:cs="Times New Roman"/>
                <w:b/>
              </w:rPr>
              <w:t>27-28 Şubat 2023</w:t>
            </w:r>
          </w:p>
        </w:tc>
        <w:tc>
          <w:tcPr>
            <w:tcW w:w="7806" w:type="dxa"/>
            <w:vAlign w:val="center"/>
          </w:tcPr>
          <w:p w:rsidR="009C4ED0" w:rsidRPr="006B1876" w:rsidRDefault="009C4ED0" w:rsidP="0085153C">
            <w:pPr>
              <w:spacing w:before="60" w:after="60"/>
              <w:rPr>
                <w:rFonts w:ascii="Times New Roman" w:hAnsi="Times New Roman" w:cs="Times New Roman"/>
              </w:rPr>
            </w:pPr>
            <w:r w:rsidRPr="006B1876">
              <w:rPr>
                <w:rFonts w:ascii="Times New Roman" w:hAnsi="Times New Roman" w:cs="Times New Roman"/>
              </w:rPr>
              <w:t>MAZERET KAYITLARI / DERS EKLEME / BIRAKMA</w:t>
            </w:r>
          </w:p>
        </w:tc>
      </w:tr>
    </w:tbl>
    <w:p w:rsidR="000D3789" w:rsidRDefault="000D3789" w:rsidP="008E37C4">
      <w:pPr>
        <w:spacing w:after="120" w:line="240" w:lineRule="auto"/>
        <w:jc w:val="both"/>
        <w:rPr>
          <w:rFonts w:asciiTheme="majorBidi" w:hAnsiTheme="majorBidi" w:cstheme="majorBidi"/>
          <w:b/>
        </w:rPr>
      </w:pPr>
    </w:p>
    <w:p w:rsidR="009C4ED0" w:rsidRDefault="009C4ED0" w:rsidP="008E37C4">
      <w:pPr>
        <w:spacing w:after="120" w:line="240" w:lineRule="auto"/>
        <w:jc w:val="both"/>
        <w:rPr>
          <w:rFonts w:asciiTheme="majorBidi" w:hAnsiTheme="majorBidi" w:cstheme="majorBidi"/>
          <w:b/>
        </w:rPr>
      </w:pPr>
    </w:p>
    <w:p w:rsidR="00014A5A" w:rsidRDefault="00014A5A" w:rsidP="008E37C4">
      <w:pPr>
        <w:spacing w:after="120" w:line="240" w:lineRule="auto"/>
        <w:jc w:val="both"/>
        <w:rPr>
          <w:rFonts w:asciiTheme="majorBidi" w:hAnsiTheme="majorBidi" w:cstheme="majorBidi"/>
          <w:b/>
        </w:rPr>
      </w:pPr>
    </w:p>
    <w:p w:rsidR="006B1876" w:rsidRDefault="006B1876" w:rsidP="008E37C4">
      <w:pPr>
        <w:spacing w:after="120" w:line="240" w:lineRule="auto"/>
        <w:jc w:val="both"/>
        <w:rPr>
          <w:rFonts w:asciiTheme="majorBidi" w:hAnsiTheme="majorBidi" w:cstheme="majorBidi"/>
          <w:b/>
        </w:rPr>
      </w:pPr>
    </w:p>
    <w:p w:rsidR="00AE3F1B" w:rsidRPr="008E37C4" w:rsidRDefault="00AE3F1B" w:rsidP="00573582">
      <w:pPr>
        <w:tabs>
          <w:tab w:val="left" w:pos="2410"/>
        </w:tabs>
        <w:spacing w:after="120" w:line="240" w:lineRule="auto"/>
        <w:jc w:val="both"/>
        <w:rPr>
          <w:rFonts w:asciiTheme="majorBidi" w:hAnsiTheme="majorBidi" w:cstheme="majorBidi"/>
          <w:b/>
        </w:rPr>
      </w:pPr>
      <w:r w:rsidRPr="008E37C4">
        <w:rPr>
          <w:rFonts w:asciiTheme="majorBidi" w:hAnsiTheme="majorBidi" w:cstheme="majorBidi"/>
          <w:b/>
        </w:rPr>
        <w:t>BAŞVURU</w:t>
      </w:r>
    </w:p>
    <w:p w:rsidR="005A2F4A" w:rsidRPr="008E37C4" w:rsidRDefault="00435473" w:rsidP="00D372E3">
      <w:pPr>
        <w:spacing w:after="120" w:line="240" w:lineRule="auto"/>
        <w:jc w:val="both"/>
        <w:rPr>
          <w:rFonts w:asciiTheme="majorBidi" w:hAnsiTheme="majorBidi" w:cstheme="majorBidi"/>
          <w:b/>
          <w:bCs/>
        </w:rPr>
      </w:pPr>
      <w:r w:rsidRPr="008E37C4">
        <w:rPr>
          <w:rFonts w:asciiTheme="majorBidi" w:hAnsiTheme="majorBidi" w:cstheme="majorBidi"/>
          <w:b/>
        </w:rPr>
        <w:t xml:space="preserve">1. </w:t>
      </w:r>
      <w:r w:rsidRPr="00650597">
        <w:rPr>
          <w:rFonts w:asciiTheme="majorBidi" w:hAnsiTheme="majorBidi" w:cstheme="majorBidi"/>
        </w:rPr>
        <w:t>Başvurular</w:t>
      </w:r>
      <w:r w:rsidRPr="00D372E3">
        <w:rPr>
          <w:rFonts w:asciiTheme="majorBidi" w:hAnsiTheme="majorBidi" w:cstheme="majorBidi"/>
        </w:rPr>
        <w:t xml:space="preserve"> </w:t>
      </w:r>
      <w:hyperlink r:id="rId9" w:tgtFrame="_blank" w:history="1">
        <w:r w:rsidRPr="00D372E3">
          <w:rPr>
            <w:rStyle w:val="Kpr"/>
            <w:rFonts w:asciiTheme="majorBidi" w:hAnsiTheme="majorBidi" w:cstheme="majorBidi"/>
            <w:color w:val="auto"/>
            <w:shd w:val="clear" w:color="auto" w:fill="FFFFFF"/>
          </w:rPr>
          <w:t>onkayit.karatekin.edu.tr</w:t>
        </w:r>
      </w:hyperlink>
      <w:r w:rsidRPr="00D372E3">
        <w:rPr>
          <w:rFonts w:asciiTheme="majorBidi" w:hAnsiTheme="majorBidi" w:cstheme="majorBidi"/>
        </w:rPr>
        <w:t xml:space="preserve"> </w:t>
      </w:r>
      <w:r w:rsidRPr="00650597">
        <w:rPr>
          <w:rFonts w:asciiTheme="majorBidi" w:hAnsiTheme="majorBidi" w:cstheme="majorBidi"/>
        </w:rPr>
        <w:t>üzerinden yapılacaktır.</w:t>
      </w:r>
      <w:r w:rsidRPr="004A0799">
        <w:rPr>
          <w:rFonts w:asciiTheme="majorBidi" w:hAnsiTheme="majorBidi" w:cstheme="majorBidi"/>
        </w:rPr>
        <w:t xml:space="preserve"> </w:t>
      </w:r>
      <w:r w:rsidR="004C394A" w:rsidRPr="004A0799">
        <w:rPr>
          <w:rFonts w:asciiTheme="majorBidi" w:hAnsiTheme="majorBidi" w:cstheme="majorBidi"/>
        </w:rPr>
        <w:t>Diğer yollarla</w:t>
      </w:r>
      <w:r w:rsidRPr="004A0799">
        <w:rPr>
          <w:rFonts w:asciiTheme="majorBidi" w:hAnsiTheme="majorBidi" w:cstheme="majorBidi"/>
        </w:rPr>
        <w:t xml:space="preserve"> yapılan başvurular </w:t>
      </w:r>
      <w:r w:rsidRPr="00317E53">
        <w:rPr>
          <w:rFonts w:asciiTheme="majorBidi" w:hAnsiTheme="majorBidi" w:cstheme="majorBidi"/>
        </w:rPr>
        <w:t>değerlendirmeye</w:t>
      </w:r>
      <w:r w:rsidR="00F010E2" w:rsidRPr="00317E53">
        <w:rPr>
          <w:rFonts w:asciiTheme="majorBidi" w:hAnsiTheme="majorBidi" w:cstheme="majorBidi"/>
        </w:rPr>
        <w:t xml:space="preserve"> alınmayacaktır.</w:t>
      </w:r>
    </w:p>
    <w:p w:rsidR="00BD7BAE" w:rsidRPr="008E37C4" w:rsidRDefault="00435473" w:rsidP="004A4E5A">
      <w:pPr>
        <w:spacing w:after="120" w:line="240" w:lineRule="auto"/>
        <w:jc w:val="both"/>
        <w:rPr>
          <w:rFonts w:asciiTheme="majorBidi" w:hAnsiTheme="majorBidi" w:cstheme="majorBidi"/>
        </w:rPr>
      </w:pPr>
      <w:r w:rsidRPr="008E37C4">
        <w:rPr>
          <w:rFonts w:asciiTheme="majorBidi" w:hAnsiTheme="majorBidi" w:cstheme="majorBidi"/>
          <w:b/>
        </w:rPr>
        <w:t xml:space="preserve">2. </w:t>
      </w:r>
      <w:r w:rsidR="00611A98">
        <w:rPr>
          <w:rFonts w:asciiTheme="majorBidi" w:hAnsiTheme="majorBidi" w:cstheme="majorBidi"/>
          <w:bCs/>
        </w:rPr>
        <w:t xml:space="preserve">Çevrimiçi </w:t>
      </w:r>
      <w:r w:rsidR="00611A98" w:rsidRPr="00611A98">
        <w:rPr>
          <w:rFonts w:asciiTheme="majorBidi" w:hAnsiTheme="majorBidi" w:cstheme="majorBidi"/>
          <w:bCs/>
        </w:rPr>
        <w:t>b</w:t>
      </w:r>
      <w:r w:rsidR="00E64F06" w:rsidRPr="00611A98">
        <w:rPr>
          <w:rFonts w:asciiTheme="majorBidi" w:hAnsiTheme="majorBidi" w:cstheme="majorBidi"/>
          <w:bCs/>
        </w:rPr>
        <w:t>aşvuru</w:t>
      </w:r>
      <w:r w:rsidR="00E64F06" w:rsidRPr="00E64F06">
        <w:rPr>
          <w:rFonts w:asciiTheme="majorBidi" w:hAnsiTheme="majorBidi" w:cstheme="majorBidi"/>
          <w:bCs/>
        </w:rPr>
        <w:t xml:space="preserve"> formu doldurulacak ve güncel </w:t>
      </w:r>
      <w:r w:rsidR="00E64F06" w:rsidRPr="00E64F06">
        <w:rPr>
          <w:rFonts w:asciiTheme="majorBidi" w:hAnsiTheme="majorBidi" w:cstheme="majorBidi"/>
          <w:bCs/>
          <w:u w:val="single"/>
        </w:rPr>
        <w:t>vesikalık</w:t>
      </w:r>
      <w:r w:rsidR="00E64F06" w:rsidRPr="00E64F06">
        <w:rPr>
          <w:rFonts w:asciiTheme="majorBidi" w:hAnsiTheme="majorBidi" w:cstheme="majorBidi"/>
          <w:bCs/>
        </w:rPr>
        <w:t xml:space="preserve"> fotoğraf </w:t>
      </w:r>
      <w:r w:rsidR="004C394A" w:rsidRPr="00E64F06">
        <w:rPr>
          <w:rFonts w:asciiTheme="majorBidi" w:hAnsiTheme="majorBidi" w:cstheme="majorBidi"/>
          <w:bCs/>
        </w:rPr>
        <w:t>sisteme yüklenecektir</w:t>
      </w:r>
      <w:r w:rsidR="00BD7BAE" w:rsidRPr="00E64F06">
        <w:rPr>
          <w:rFonts w:asciiTheme="majorBidi" w:hAnsiTheme="majorBidi" w:cstheme="majorBidi"/>
          <w:bCs/>
        </w:rPr>
        <w:t>.</w:t>
      </w:r>
      <w:r w:rsidR="00821502">
        <w:rPr>
          <w:rFonts w:asciiTheme="majorBidi" w:hAnsiTheme="majorBidi" w:cstheme="majorBidi"/>
          <w:bCs/>
        </w:rPr>
        <w:t xml:space="preserve"> </w:t>
      </w:r>
      <w:r w:rsidR="0085153C">
        <w:rPr>
          <w:rFonts w:asciiTheme="majorBidi" w:hAnsiTheme="majorBidi" w:cstheme="majorBidi"/>
          <w:bCs/>
        </w:rPr>
        <w:t>F</w:t>
      </w:r>
      <w:r w:rsidR="00821502">
        <w:rPr>
          <w:rFonts w:asciiTheme="majorBidi" w:hAnsiTheme="majorBidi" w:cstheme="majorBidi"/>
          <w:bCs/>
        </w:rPr>
        <w:t xml:space="preserve">ormun </w:t>
      </w:r>
      <w:r w:rsidR="00CB78C5">
        <w:rPr>
          <w:rFonts w:asciiTheme="majorBidi" w:hAnsiTheme="majorBidi" w:cstheme="majorBidi"/>
          <w:bCs/>
        </w:rPr>
        <w:t xml:space="preserve">doldurulmasının ardından </w:t>
      </w:r>
      <w:r w:rsidR="004A4E5A">
        <w:rPr>
          <w:rFonts w:asciiTheme="majorBidi" w:hAnsiTheme="majorBidi" w:cstheme="majorBidi"/>
          <w:bCs/>
        </w:rPr>
        <w:t>girilen bilgilerin</w:t>
      </w:r>
      <w:r w:rsidR="00CB78C5">
        <w:rPr>
          <w:rFonts w:asciiTheme="majorBidi" w:hAnsiTheme="majorBidi" w:cstheme="majorBidi"/>
          <w:bCs/>
        </w:rPr>
        <w:t xml:space="preserve"> </w:t>
      </w:r>
      <w:r w:rsidR="00821502">
        <w:rPr>
          <w:rFonts w:asciiTheme="majorBidi" w:hAnsiTheme="majorBidi" w:cstheme="majorBidi"/>
          <w:bCs/>
        </w:rPr>
        <w:t>onay işlemi tamamlanmalıdır.</w:t>
      </w:r>
    </w:p>
    <w:p w:rsidR="00435473" w:rsidRPr="008E37C4" w:rsidRDefault="00435473" w:rsidP="00E64F06">
      <w:pPr>
        <w:spacing w:after="120"/>
        <w:jc w:val="both"/>
        <w:rPr>
          <w:rFonts w:asciiTheme="majorBidi" w:hAnsiTheme="majorBidi" w:cstheme="majorBidi"/>
          <w:b/>
        </w:rPr>
      </w:pPr>
      <w:r w:rsidRPr="008E37C4">
        <w:rPr>
          <w:rFonts w:asciiTheme="majorBidi" w:hAnsiTheme="majorBidi" w:cstheme="majorBidi"/>
          <w:b/>
        </w:rPr>
        <w:t>3.</w:t>
      </w:r>
      <w:r w:rsidR="00BD7BAE" w:rsidRPr="008E37C4">
        <w:rPr>
          <w:rFonts w:asciiTheme="majorBidi" w:hAnsiTheme="majorBidi" w:cstheme="majorBidi"/>
          <w:b/>
        </w:rPr>
        <w:t xml:space="preserve"> </w:t>
      </w:r>
      <w:r w:rsidR="005A2F4A" w:rsidRPr="008E37C4">
        <w:rPr>
          <w:rFonts w:asciiTheme="majorBidi" w:hAnsiTheme="majorBidi" w:cstheme="majorBidi"/>
        </w:rPr>
        <w:t xml:space="preserve">Başvurular Enstitümüz tarafından onaylanmadığı sürece geçerli sayılmayacaktır. Onay bilgisi adaylara </w:t>
      </w:r>
      <w:r w:rsidR="00241D51">
        <w:rPr>
          <w:rFonts w:asciiTheme="majorBidi" w:hAnsiTheme="majorBidi" w:cstheme="majorBidi"/>
        </w:rPr>
        <w:t xml:space="preserve">kısa mesaj (SMS) yoluyla </w:t>
      </w:r>
      <w:r w:rsidR="005A2F4A" w:rsidRPr="008E37C4">
        <w:rPr>
          <w:rFonts w:asciiTheme="majorBidi" w:hAnsiTheme="majorBidi" w:cstheme="majorBidi"/>
        </w:rPr>
        <w:t>iletilecektir. Herhangi bir düzeltme gerektiğinde bu işl</w:t>
      </w:r>
      <w:r w:rsidR="00D83245">
        <w:rPr>
          <w:rFonts w:asciiTheme="majorBidi" w:hAnsiTheme="majorBidi" w:cstheme="majorBidi"/>
        </w:rPr>
        <w:t>emden adaylar sorumlu olacaktır.</w:t>
      </w:r>
    </w:p>
    <w:p w:rsidR="00435473" w:rsidRPr="00E31736" w:rsidRDefault="00435473" w:rsidP="00BF37AE">
      <w:pPr>
        <w:spacing w:after="120" w:line="240" w:lineRule="auto"/>
        <w:jc w:val="both"/>
        <w:rPr>
          <w:rFonts w:asciiTheme="majorBidi" w:hAnsiTheme="majorBidi" w:cstheme="majorBidi"/>
          <w:iCs/>
        </w:rPr>
      </w:pPr>
      <w:r w:rsidRPr="00101CBF">
        <w:rPr>
          <w:rFonts w:asciiTheme="majorBidi" w:hAnsiTheme="majorBidi" w:cstheme="majorBidi"/>
          <w:b/>
          <w:bCs/>
          <w:i/>
        </w:rPr>
        <w:t>NOT:</w:t>
      </w:r>
      <w:r w:rsidRPr="008E37C4">
        <w:rPr>
          <w:rFonts w:asciiTheme="majorBidi" w:hAnsiTheme="majorBidi" w:cstheme="majorBidi"/>
          <w:i/>
        </w:rPr>
        <w:t xml:space="preserve"> Başvuru </w:t>
      </w:r>
      <w:r w:rsidR="004A0799">
        <w:rPr>
          <w:rFonts w:asciiTheme="majorBidi" w:hAnsiTheme="majorBidi" w:cstheme="majorBidi"/>
          <w:i/>
        </w:rPr>
        <w:t>sürecinde</w:t>
      </w:r>
      <w:r w:rsidRPr="008E37C4">
        <w:rPr>
          <w:rFonts w:asciiTheme="majorBidi" w:hAnsiTheme="majorBidi" w:cstheme="majorBidi"/>
          <w:i/>
        </w:rPr>
        <w:t xml:space="preserve"> </w:t>
      </w:r>
      <w:r w:rsidR="00241D51">
        <w:rPr>
          <w:rFonts w:asciiTheme="majorBidi" w:hAnsiTheme="majorBidi" w:cstheme="majorBidi"/>
          <w:i/>
        </w:rPr>
        <w:t xml:space="preserve">çevrimiçi başvuru </w:t>
      </w:r>
      <w:r w:rsidRPr="008E37C4">
        <w:rPr>
          <w:rFonts w:asciiTheme="majorBidi" w:hAnsiTheme="majorBidi" w:cstheme="majorBidi"/>
          <w:i/>
        </w:rPr>
        <w:t>sistem</w:t>
      </w:r>
      <w:r w:rsidR="00241D51">
        <w:rPr>
          <w:rFonts w:asciiTheme="majorBidi" w:hAnsiTheme="majorBidi" w:cstheme="majorBidi"/>
          <w:i/>
        </w:rPr>
        <w:t>i i</w:t>
      </w:r>
      <w:r w:rsidRPr="008E37C4">
        <w:rPr>
          <w:rFonts w:asciiTheme="majorBidi" w:hAnsiTheme="majorBidi" w:cstheme="majorBidi"/>
          <w:i/>
        </w:rPr>
        <w:t>le ilgili ortaya çıkabilecek aksaklı</w:t>
      </w:r>
      <w:r w:rsidR="00E31A7D" w:rsidRPr="008E37C4">
        <w:rPr>
          <w:rFonts w:asciiTheme="majorBidi" w:hAnsiTheme="majorBidi" w:cstheme="majorBidi"/>
          <w:i/>
        </w:rPr>
        <w:t>k</w:t>
      </w:r>
      <w:r w:rsidRPr="008E37C4">
        <w:rPr>
          <w:rFonts w:asciiTheme="majorBidi" w:hAnsiTheme="majorBidi" w:cstheme="majorBidi"/>
          <w:i/>
        </w:rPr>
        <w:t xml:space="preserve">lar için </w:t>
      </w:r>
      <w:r w:rsidR="00D372E3" w:rsidRPr="00D372E3">
        <w:rPr>
          <w:rFonts w:asciiTheme="majorBidi" w:hAnsiTheme="majorBidi" w:cstheme="majorBidi"/>
          <w:iCs/>
          <w:u w:val="single"/>
        </w:rPr>
        <w:t>onkayi</w:t>
      </w:r>
      <w:r w:rsidRPr="00D372E3">
        <w:rPr>
          <w:rFonts w:asciiTheme="majorBidi" w:hAnsiTheme="majorBidi" w:cstheme="majorBidi"/>
          <w:iCs/>
          <w:u w:val="single"/>
        </w:rPr>
        <w:t>t@karatekin.edu.tr</w:t>
      </w:r>
      <w:r w:rsidRPr="008E37C4">
        <w:rPr>
          <w:rFonts w:asciiTheme="majorBidi" w:hAnsiTheme="majorBidi" w:cstheme="majorBidi"/>
          <w:i/>
        </w:rPr>
        <w:t xml:space="preserve"> adresine</w:t>
      </w:r>
      <w:r w:rsidR="00650597">
        <w:rPr>
          <w:rFonts w:asciiTheme="majorBidi" w:hAnsiTheme="majorBidi" w:cstheme="majorBidi"/>
          <w:i/>
        </w:rPr>
        <w:t xml:space="preserve">, onay bilgisi ile ilgili sorular için </w:t>
      </w:r>
      <w:r w:rsidR="00650597" w:rsidRPr="00D372E3">
        <w:rPr>
          <w:rFonts w:asciiTheme="majorBidi" w:hAnsiTheme="majorBidi" w:cstheme="majorBidi"/>
          <w:iCs/>
          <w:u w:val="single"/>
        </w:rPr>
        <w:t>gse@karatekin.edu.tr</w:t>
      </w:r>
      <w:r w:rsidR="00650597">
        <w:rPr>
          <w:rFonts w:asciiTheme="majorBidi" w:hAnsiTheme="majorBidi" w:cstheme="majorBidi"/>
          <w:i/>
        </w:rPr>
        <w:t xml:space="preserve"> adresine</w:t>
      </w:r>
      <w:r w:rsidRPr="008E37C4">
        <w:rPr>
          <w:rFonts w:asciiTheme="majorBidi" w:hAnsiTheme="majorBidi" w:cstheme="majorBidi"/>
          <w:i/>
        </w:rPr>
        <w:t xml:space="preserve"> e-posta </w:t>
      </w:r>
      <w:r w:rsidR="000842A1" w:rsidRPr="008E37C4">
        <w:rPr>
          <w:rFonts w:asciiTheme="majorBidi" w:hAnsiTheme="majorBidi" w:cstheme="majorBidi"/>
          <w:i/>
        </w:rPr>
        <w:t>gönderilebilir</w:t>
      </w:r>
      <w:r w:rsidRPr="008E37C4">
        <w:rPr>
          <w:rFonts w:asciiTheme="majorBidi" w:hAnsiTheme="majorBidi" w:cstheme="majorBidi"/>
          <w:i/>
        </w:rPr>
        <w:t>.</w:t>
      </w:r>
    </w:p>
    <w:p w:rsidR="009C4ED0" w:rsidRDefault="009C4ED0" w:rsidP="008E37C4">
      <w:pPr>
        <w:pStyle w:val="AralkYok"/>
        <w:spacing w:after="120"/>
        <w:jc w:val="both"/>
        <w:rPr>
          <w:rFonts w:asciiTheme="majorBidi" w:hAnsiTheme="majorBidi" w:cstheme="majorBidi"/>
          <w:b/>
        </w:rPr>
      </w:pPr>
    </w:p>
    <w:p w:rsidR="00933683" w:rsidRPr="008E37C4" w:rsidRDefault="00933683" w:rsidP="008E37C4">
      <w:pPr>
        <w:pStyle w:val="AralkYok"/>
        <w:spacing w:after="120"/>
        <w:jc w:val="both"/>
        <w:rPr>
          <w:rFonts w:asciiTheme="majorBidi" w:hAnsiTheme="majorBidi" w:cstheme="majorBidi"/>
          <w:b/>
        </w:rPr>
      </w:pPr>
      <w:r w:rsidRPr="008E37C4">
        <w:rPr>
          <w:rFonts w:asciiTheme="majorBidi" w:hAnsiTheme="majorBidi" w:cstheme="majorBidi"/>
          <w:b/>
        </w:rPr>
        <w:t>DEĞERLENDİRME</w:t>
      </w:r>
    </w:p>
    <w:p w:rsidR="00FF34D7" w:rsidRDefault="00897D6F" w:rsidP="00221833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Başvurusu </w:t>
      </w:r>
      <w:r w:rsidR="00611A98">
        <w:rPr>
          <w:rFonts w:ascii="Times New Roman" w:hAnsi="Times New Roman" w:cs="Times New Roman"/>
        </w:rPr>
        <w:t>onaylanan</w:t>
      </w:r>
      <w:r>
        <w:rPr>
          <w:rFonts w:ascii="Times New Roman" w:hAnsi="Times New Roman" w:cs="Times New Roman"/>
        </w:rPr>
        <w:t xml:space="preserve"> </w:t>
      </w:r>
      <w:r w:rsidR="00E31736">
        <w:rPr>
          <w:rFonts w:ascii="Times New Roman" w:hAnsi="Times New Roman" w:cs="Times New Roman"/>
        </w:rPr>
        <w:t xml:space="preserve">ve ilan edilen </w:t>
      </w:r>
      <w:r>
        <w:rPr>
          <w:rFonts w:ascii="Times New Roman" w:hAnsi="Times New Roman" w:cs="Times New Roman"/>
        </w:rPr>
        <w:t xml:space="preserve">adaylar için Bilim Sınavı yapılır. </w:t>
      </w:r>
      <w:r w:rsidR="00221833">
        <w:rPr>
          <w:rFonts w:asciiTheme="majorBidi" w:hAnsiTheme="majorBidi" w:cstheme="majorBidi"/>
        </w:rPr>
        <w:t xml:space="preserve">Türkçe programa başvuran adayların </w:t>
      </w:r>
      <w:r w:rsidR="00435473" w:rsidRPr="008E37C4">
        <w:rPr>
          <w:rFonts w:asciiTheme="majorBidi" w:hAnsiTheme="majorBidi" w:cstheme="majorBidi"/>
        </w:rPr>
        <w:t>Genel Başarı Puanı</w:t>
      </w:r>
      <w:r w:rsidR="00E31A7D" w:rsidRPr="008E37C4">
        <w:rPr>
          <w:rFonts w:asciiTheme="majorBidi" w:hAnsiTheme="majorBidi" w:cstheme="majorBidi"/>
        </w:rPr>
        <w:t>;</w:t>
      </w:r>
      <w:r w:rsidR="00435473" w:rsidRPr="008E37C4">
        <w:rPr>
          <w:rFonts w:asciiTheme="majorBidi" w:hAnsiTheme="majorBidi" w:cstheme="majorBidi"/>
        </w:rPr>
        <w:t xml:space="preserve"> Lisans Mezuniyet Notunun %40’ı, Yabancı Dil Puanının %10’u </w:t>
      </w:r>
      <w:r w:rsidR="00E21BAA" w:rsidRPr="008E37C4">
        <w:rPr>
          <w:rFonts w:asciiTheme="majorBidi" w:hAnsiTheme="majorBidi" w:cstheme="majorBidi"/>
        </w:rPr>
        <w:t xml:space="preserve">(puanı olmayan adayın değerlendirme puanı 0 (sıfır) olarak kabul edilir) </w:t>
      </w:r>
      <w:r w:rsidR="00435473" w:rsidRPr="008E37C4">
        <w:rPr>
          <w:rFonts w:asciiTheme="majorBidi" w:hAnsiTheme="majorBidi" w:cstheme="majorBidi"/>
        </w:rPr>
        <w:t xml:space="preserve">ve Bilim Sınavı Puanının %50’si alınarak hesaplanır. </w:t>
      </w:r>
      <w:r w:rsidR="00221833">
        <w:rPr>
          <w:rFonts w:asciiTheme="majorBidi" w:hAnsiTheme="majorBidi" w:cstheme="majorBidi"/>
        </w:rPr>
        <w:t xml:space="preserve">İngilizce programa başvuran adayların Genel Başarı Puanı; Lisans Mezuniyet Notunun %35’i, Yabancı Dil Puanının %15’i ve Bilim Sınavı Puanının %50’si alınarak hesaplanır. </w:t>
      </w:r>
      <w:r w:rsidR="00435473" w:rsidRPr="008E37C4">
        <w:rPr>
          <w:rFonts w:asciiTheme="majorBidi" w:hAnsiTheme="majorBidi" w:cstheme="majorBidi"/>
        </w:rPr>
        <w:t xml:space="preserve">Adayların </w:t>
      </w:r>
      <w:r w:rsidR="008E37C4">
        <w:rPr>
          <w:rFonts w:asciiTheme="majorBidi" w:hAnsiTheme="majorBidi" w:cstheme="majorBidi"/>
        </w:rPr>
        <w:t>sonuç sıralamasına</w:t>
      </w:r>
      <w:r w:rsidR="00435473" w:rsidRPr="008E37C4">
        <w:rPr>
          <w:rFonts w:asciiTheme="majorBidi" w:hAnsiTheme="majorBidi" w:cstheme="majorBidi"/>
        </w:rPr>
        <w:t xml:space="preserve"> alınabilmesi için Bilim Sınavı Puanının en az 50 ve Genel Başarı Puanının en az 50 olması gerekir. Başarı puanlarının eşit olması halinde, sırası ile </w:t>
      </w:r>
      <w:r w:rsidR="00F72DD3">
        <w:rPr>
          <w:rFonts w:asciiTheme="majorBidi" w:hAnsiTheme="majorBidi" w:cstheme="majorBidi"/>
        </w:rPr>
        <w:t xml:space="preserve">Bilim Sınavı Puanı, Yabancı Dil Puanı (sadece İngilizce program için) </w:t>
      </w:r>
      <w:r w:rsidR="00AF70F4" w:rsidRPr="008E37C4">
        <w:rPr>
          <w:rFonts w:asciiTheme="majorBidi" w:hAnsiTheme="majorBidi" w:cstheme="majorBidi"/>
        </w:rPr>
        <w:t xml:space="preserve">ve Lisans Mezuniyet Notu </w:t>
      </w:r>
      <w:r w:rsidR="00435473" w:rsidRPr="008E37C4">
        <w:rPr>
          <w:rFonts w:asciiTheme="majorBidi" w:hAnsiTheme="majorBidi" w:cstheme="majorBidi"/>
        </w:rPr>
        <w:t>yüksek olan adaya öncelik tanınır.</w:t>
      </w:r>
      <w:r w:rsidR="00435473" w:rsidRPr="00650597">
        <w:rPr>
          <w:rFonts w:asciiTheme="majorBidi" w:hAnsiTheme="majorBidi" w:cstheme="majorBidi"/>
        </w:rPr>
        <w:t xml:space="preserve"> </w:t>
      </w:r>
      <w:r w:rsidR="00650597" w:rsidRPr="00650597">
        <w:rPr>
          <w:rFonts w:asciiTheme="majorBidi" w:hAnsiTheme="majorBidi" w:cstheme="majorBidi"/>
        </w:rPr>
        <w:t>Adaylar değerlendirme sonucuna göre asıl ve yedek olarak sıralanır</w:t>
      </w:r>
      <w:r w:rsidR="00650597" w:rsidRPr="0071036F">
        <w:rPr>
          <w:rFonts w:asciiTheme="majorBidi" w:hAnsiTheme="majorBidi" w:cstheme="majorBidi"/>
        </w:rPr>
        <w:t xml:space="preserve">. </w:t>
      </w:r>
      <w:r w:rsidR="00AB230A" w:rsidRPr="0071036F">
        <w:rPr>
          <w:rFonts w:asciiTheme="majorBidi" w:hAnsiTheme="majorBidi" w:cstheme="majorBidi"/>
        </w:rPr>
        <w:t xml:space="preserve">Başvurusu onaylanmayan adaylar ile </w:t>
      </w:r>
      <w:r w:rsidR="00FF34D7" w:rsidRPr="00C80DE5">
        <w:rPr>
          <w:rFonts w:ascii="Times New Roman" w:hAnsi="Times New Roman" w:cs="Times New Roman"/>
        </w:rPr>
        <w:t>Bilim Sınavına katılmayan adaylar değerlendirme dışı bırakılacaktır</w:t>
      </w:r>
      <w:r w:rsidR="00FF34D7">
        <w:rPr>
          <w:rFonts w:ascii="Times New Roman" w:hAnsi="Times New Roman" w:cs="Times New Roman"/>
        </w:rPr>
        <w:t>.</w:t>
      </w:r>
      <w:r w:rsidR="00E31736" w:rsidRPr="00E31736">
        <w:t xml:space="preserve"> </w:t>
      </w:r>
      <w:r w:rsidR="00E31736">
        <w:rPr>
          <w:rFonts w:ascii="Times New Roman" w:hAnsi="Times New Roman" w:cs="Times New Roman"/>
        </w:rPr>
        <w:t>S</w:t>
      </w:r>
      <w:r w:rsidR="00E31736" w:rsidRPr="00E31736">
        <w:rPr>
          <w:rFonts w:ascii="Times New Roman" w:hAnsi="Times New Roman" w:cs="Times New Roman"/>
        </w:rPr>
        <w:t>ı</w:t>
      </w:r>
      <w:r w:rsidR="00E31736">
        <w:rPr>
          <w:rFonts w:ascii="Times New Roman" w:hAnsi="Times New Roman" w:cs="Times New Roman"/>
        </w:rPr>
        <w:t>nav ve değerlendirme sonuçları</w:t>
      </w:r>
      <w:r w:rsidR="00E31736" w:rsidRPr="00E31736">
        <w:rPr>
          <w:rFonts w:ascii="Times New Roman" w:hAnsi="Times New Roman" w:cs="Times New Roman"/>
        </w:rPr>
        <w:t xml:space="preserve"> </w:t>
      </w:r>
      <w:r w:rsidR="005B38DE" w:rsidRPr="005B38DE">
        <w:rPr>
          <w:rFonts w:asciiTheme="majorBidi" w:hAnsiTheme="majorBidi" w:cstheme="majorBidi"/>
          <w:u w:val="single"/>
        </w:rPr>
        <w:t>gse.karatekin.edu.tr</w:t>
      </w:r>
      <w:r w:rsidR="005B38DE">
        <w:rPr>
          <w:rFonts w:ascii="Times New Roman" w:hAnsi="Times New Roman" w:cs="Times New Roman"/>
        </w:rPr>
        <w:t xml:space="preserve"> </w:t>
      </w:r>
      <w:r w:rsidR="00E31736">
        <w:rPr>
          <w:rFonts w:ascii="Times New Roman" w:hAnsi="Times New Roman" w:cs="Times New Roman"/>
        </w:rPr>
        <w:t>üzerinden duyurulacaktır.</w:t>
      </w:r>
    </w:p>
    <w:p w:rsidR="00FF34D7" w:rsidRPr="00C80DE5" w:rsidRDefault="005D7EAE" w:rsidP="00FF34D7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C80DE5">
        <w:rPr>
          <w:rFonts w:ascii="Times New Roman" w:hAnsi="Times New Roman" w:cs="Times New Roman"/>
          <w:b/>
        </w:rPr>
        <w:t>Bilim Sınavı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51"/>
        <w:gridCol w:w="2135"/>
        <w:gridCol w:w="2126"/>
        <w:gridCol w:w="1701"/>
        <w:gridCol w:w="1518"/>
      </w:tblGrid>
      <w:tr w:rsidR="00FF34D7" w:rsidRPr="00C80DE5" w:rsidTr="00F72DD3">
        <w:tc>
          <w:tcPr>
            <w:tcW w:w="2651" w:type="dxa"/>
            <w:vAlign w:val="center"/>
          </w:tcPr>
          <w:p w:rsidR="00FF34D7" w:rsidRPr="00031D3B" w:rsidRDefault="00FF34D7" w:rsidP="00B603A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031D3B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2135" w:type="dxa"/>
            <w:vAlign w:val="center"/>
          </w:tcPr>
          <w:p w:rsidR="00FF34D7" w:rsidRPr="00031D3B" w:rsidRDefault="00FF34D7" w:rsidP="005D7EAE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031D3B">
              <w:rPr>
                <w:rFonts w:ascii="Times New Roman" w:hAnsi="Times New Roman" w:cs="Times New Roman"/>
                <w:b/>
              </w:rPr>
              <w:t>Sınav Şekli</w:t>
            </w:r>
          </w:p>
        </w:tc>
        <w:tc>
          <w:tcPr>
            <w:tcW w:w="2126" w:type="dxa"/>
            <w:vAlign w:val="center"/>
          </w:tcPr>
          <w:p w:rsidR="00FF34D7" w:rsidRPr="00031D3B" w:rsidRDefault="00FF34D7" w:rsidP="00B603A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031D3B">
              <w:rPr>
                <w:rFonts w:ascii="Times New Roman" w:hAnsi="Times New Roman" w:cs="Times New Roman"/>
                <w:b/>
              </w:rPr>
              <w:t>Sınav Yeri</w:t>
            </w:r>
          </w:p>
        </w:tc>
        <w:tc>
          <w:tcPr>
            <w:tcW w:w="1701" w:type="dxa"/>
            <w:vAlign w:val="center"/>
          </w:tcPr>
          <w:p w:rsidR="00FF34D7" w:rsidRPr="006B1876" w:rsidRDefault="00FF34D7" w:rsidP="00B603A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B1876">
              <w:rPr>
                <w:rFonts w:ascii="Times New Roman" w:hAnsi="Times New Roman" w:cs="Times New Roman"/>
                <w:b/>
                <w:color w:val="FF0000"/>
              </w:rPr>
              <w:t>Sınav Günü</w:t>
            </w:r>
          </w:p>
        </w:tc>
        <w:tc>
          <w:tcPr>
            <w:tcW w:w="1518" w:type="dxa"/>
            <w:vAlign w:val="center"/>
          </w:tcPr>
          <w:p w:rsidR="00FF34D7" w:rsidRPr="00031D3B" w:rsidRDefault="00FF34D7" w:rsidP="00B603A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Sınav S</w:t>
            </w:r>
            <w:r w:rsidRPr="00031D3B">
              <w:rPr>
                <w:rFonts w:ascii="Times New Roman" w:hAnsi="Times New Roman" w:cs="Times New Roman"/>
                <w:b/>
              </w:rPr>
              <w:t>aati</w:t>
            </w:r>
          </w:p>
        </w:tc>
      </w:tr>
      <w:tr w:rsidR="009C4ED0" w:rsidRPr="00C80DE5" w:rsidTr="00F2060D">
        <w:tc>
          <w:tcPr>
            <w:tcW w:w="2651" w:type="dxa"/>
            <w:vAlign w:val="center"/>
          </w:tcPr>
          <w:p w:rsidR="009C4ED0" w:rsidRDefault="009C4ED0" w:rsidP="00036B8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031D3B">
              <w:rPr>
                <w:rFonts w:ascii="Times New Roman" w:hAnsi="Times New Roman" w:cs="Times New Roman"/>
              </w:rPr>
              <w:t>Sanat ve Tasarım</w:t>
            </w:r>
          </w:p>
          <w:p w:rsidR="009C4ED0" w:rsidRPr="00031D3B" w:rsidRDefault="009C4ED0" w:rsidP="00036B8B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Tezli Yüksek Lisans</w:t>
            </w:r>
          </w:p>
        </w:tc>
        <w:tc>
          <w:tcPr>
            <w:tcW w:w="2135" w:type="dxa"/>
            <w:vAlign w:val="center"/>
          </w:tcPr>
          <w:p w:rsidR="009C4ED0" w:rsidRPr="00031D3B" w:rsidRDefault="009C4ED0" w:rsidP="0052543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Mülakat (</w:t>
            </w:r>
            <w:r w:rsidRPr="00031D3B">
              <w:rPr>
                <w:rFonts w:ascii="Times New Roman" w:hAnsi="Times New Roman" w:cs="Times New Roman"/>
              </w:rPr>
              <w:t>Özgeçmiş/Portfolyo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vAlign w:val="center"/>
          </w:tcPr>
          <w:p w:rsidR="009C4ED0" w:rsidRPr="00031D3B" w:rsidRDefault="009C4ED0" w:rsidP="00E3173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Sanat, Tasarım ve Mimarlık Fakültesi</w:t>
            </w:r>
            <w:r>
              <w:rPr>
                <w:rFonts w:asciiTheme="majorBidi" w:hAnsiTheme="majorBidi" w:cstheme="majorBidi"/>
                <w:b/>
              </w:rPr>
              <w:t>*</w:t>
            </w:r>
          </w:p>
        </w:tc>
        <w:tc>
          <w:tcPr>
            <w:tcW w:w="1701" w:type="dxa"/>
          </w:tcPr>
          <w:p w:rsidR="009C4ED0" w:rsidRDefault="009C4ED0">
            <w:r w:rsidRPr="00803A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 Ocak 2023</w:t>
            </w:r>
          </w:p>
        </w:tc>
        <w:tc>
          <w:tcPr>
            <w:tcW w:w="1518" w:type="dxa"/>
            <w:vAlign w:val="center"/>
          </w:tcPr>
          <w:p w:rsidR="009C4ED0" w:rsidRPr="00031D3B" w:rsidRDefault="009C4ED0" w:rsidP="00E3173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</w:tr>
      <w:tr w:rsidR="009C4ED0" w:rsidRPr="00C80DE5" w:rsidTr="00F2060D">
        <w:tc>
          <w:tcPr>
            <w:tcW w:w="2651" w:type="dxa"/>
            <w:vAlign w:val="center"/>
          </w:tcPr>
          <w:p w:rsidR="009C4ED0" w:rsidRDefault="009C4ED0" w:rsidP="00F72DD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Theme="majorBidi" w:hAnsiTheme="majorBidi" w:cstheme="majorBidi"/>
              </w:rPr>
              <w:t>Sanat ve Tasarım–İngilizce Tezli Yüksek Lisans</w:t>
            </w:r>
          </w:p>
        </w:tc>
        <w:tc>
          <w:tcPr>
            <w:tcW w:w="2135" w:type="dxa"/>
            <w:vAlign w:val="center"/>
          </w:tcPr>
          <w:p w:rsidR="009C4ED0" w:rsidRDefault="009C4ED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Mülakat (Özgeçmiş/Portfolyo)</w:t>
            </w:r>
          </w:p>
        </w:tc>
        <w:tc>
          <w:tcPr>
            <w:tcW w:w="2126" w:type="dxa"/>
            <w:vAlign w:val="center"/>
          </w:tcPr>
          <w:p w:rsidR="009C4ED0" w:rsidRDefault="009C4ED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Sanat, Tasarım ve Mimarlık Fakültesi</w:t>
            </w:r>
            <w:r>
              <w:rPr>
                <w:rFonts w:asciiTheme="majorBidi" w:hAnsiTheme="majorBidi" w:cstheme="majorBidi"/>
                <w:b/>
              </w:rPr>
              <w:t>*</w:t>
            </w:r>
          </w:p>
        </w:tc>
        <w:tc>
          <w:tcPr>
            <w:tcW w:w="1701" w:type="dxa"/>
          </w:tcPr>
          <w:p w:rsidR="009C4ED0" w:rsidRDefault="009C4ED0">
            <w:r w:rsidRPr="00803A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 Ocak 2023</w:t>
            </w:r>
          </w:p>
        </w:tc>
        <w:tc>
          <w:tcPr>
            <w:tcW w:w="1518" w:type="dxa"/>
            <w:vAlign w:val="center"/>
          </w:tcPr>
          <w:p w:rsidR="009C4ED0" w:rsidRDefault="009C4ED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</w:tr>
    </w:tbl>
    <w:p w:rsidR="00525439" w:rsidRDefault="00525439" w:rsidP="00DF1AC9">
      <w:pPr>
        <w:spacing w:before="120" w:after="120" w:line="240" w:lineRule="auto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*Adres: </w:t>
      </w:r>
      <w:r w:rsidRPr="00525439">
        <w:rPr>
          <w:rFonts w:asciiTheme="majorBidi" w:hAnsiTheme="majorBidi" w:cstheme="majorBidi"/>
          <w:bCs/>
        </w:rPr>
        <w:t>Cumhuriyet Mah. Şehit Pilot Üsteğmen Er</w:t>
      </w:r>
      <w:r>
        <w:rPr>
          <w:rFonts w:asciiTheme="majorBidi" w:hAnsiTheme="majorBidi" w:cstheme="majorBidi"/>
          <w:bCs/>
        </w:rPr>
        <w:t>dem Öztürk Sok</w:t>
      </w:r>
      <w:r w:rsidR="00DF1AC9">
        <w:rPr>
          <w:rFonts w:asciiTheme="majorBidi" w:hAnsiTheme="majorBidi" w:cstheme="majorBidi"/>
          <w:bCs/>
        </w:rPr>
        <w:t>.</w:t>
      </w:r>
      <w:r>
        <w:rPr>
          <w:rFonts w:asciiTheme="majorBidi" w:hAnsiTheme="majorBidi" w:cstheme="majorBidi"/>
          <w:bCs/>
        </w:rPr>
        <w:t xml:space="preserve"> No:12 Merkez/Çankırı</w:t>
      </w:r>
    </w:p>
    <w:p w:rsidR="00FF34D7" w:rsidRPr="00036B8B" w:rsidRDefault="00FF34D7" w:rsidP="00FF34D7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101CBF">
        <w:rPr>
          <w:rFonts w:ascii="Times New Roman" w:hAnsi="Times New Roman" w:cs="Times New Roman"/>
          <w:b/>
          <w:i/>
          <w:iCs/>
        </w:rPr>
        <w:t xml:space="preserve">NOT: </w:t>
      </w:r>
      <w:r w:rsidRPr="00101CBF">
        <w:rPr>
          <w:rFonts w:ascii="Times New Roman" w:hAnsi="Times New Roman" w:cs="Times New Roman"/>
          <w:i/>
          <w:iCs/>
        </w:rPr>
        <w:t>Adaylar, Bilim Sınavı için T.C. Kimlik Numarası gösterir kimlik belgelerini, özgeçmişlerini ve varsa portfolyolarını yanlarında getirmelidir.</w:t>
      </w:r>
    </w:p>
    <w:p w:rsidR="00FA5691" w:rsidRPr="008E37C4" w:rsidRDefault="00573582" w:rsidP="00573582">
      <w:pPr>
        <w:spacing w:after="120" w:line="240" w:lineRule="auto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KAYIT</w:t>
      </w:r>
      <w:r w:rsidR="00FA5691" w:rsidRPr="008E37C4">
        <w:rPr>
          <w:rFonts w:asciiTheme="majorBidi" w:hAnsiTheme="majorBidi" w:cstheme="majorBidi"/>
          <w:b/>
        </w:rPr>
        <w:t xml:space="preserve"> </w:t>
      </w:r>
    </w:p>
    <w:p w:rsidR="00573582" w:rsidRPr="00573582" w:rsidRDefault="00573582" w:rsidP="00CB78C5">
      <w:pPr>
        <w:spacing w:after="120" w:line="240" w:lineRule="auto"/>
        <w:jc w:val="both"/>
        <w:rPr>
          <w:rFonts w:asciiTheme="majorBidi" w:hAnsiTheme="majorBidi" w:cstheme="majorBidi"/>
          <w:bCs/>
          <w:iCs/>
        </w:rPr>
      </w:pPr>
      <w:r w:rsidRPr="00573582">
        <w:rPr>
          <w:rFonts w:asciiTheme="majorBidi" w:hAnsiTheme="majorBidi" w:cstheme="majorBidi"/>
          <w:bCs/>
          <w:iCs/>
        </w:rPr>
        <w:t xml:space="preserve">Kayıt hakkı kazanan tüm adaylar, yukarıda belirtilen tarihlerde </w:t>
      </w:r>
      <w:hyperlink r:id="rId10" w:history="1">
        <w:r w:rsidRPr="00573582">
          <w:rPr>
            <w:rStyle w:val="Kpr"/>
            <w:rFonts w:asciiTheme="majorBidi" w:hAnsiTheme="majorBidi" w:cstheme="majorBidi"/>
            <w:bCs/>
            <w:iCs/>
            <w:color w:val="auto"/>
          </w:rPr>
          <w:t>gse.kayit@karatekin.edu.tr</w:t>
        </w:r>
      </w:hyperlink>
      <w:r w:rsidRPr="00573582">
        <w:rPr>
          <w:rFonts w:asciiTheme="majorBidi" w:hAnsiTheme="majorBidi" w:cstheme="majorBidi"/>
          <w:bCs/>
          <w:iCs/>
        </w:rPr>
        <w:t xml:space="preserve"> e-posta adresi üzerinden </w:t>
      </w:r>
      <w:r w:rsidR="00CB78C5" w:rsidRPr="00573582">
        <w:rPr>
          <w:rFonts w:asciiTheme="majorBidi" w:hAnsiTheme="majorBidi" w:cstheme="majorBidi"/>
          <w:bCs/>
          <w:iCs/>
        </w:rPr>
        <w:t xml:space="preserve">gerekli belgeleri </w:t>
      </w:r>
      <w:r w:rsidRPr="00573582">
        <w:rPr>
          <w:rFonts w:asciiTheme="majorBidi" w:hAnsiTheme="majorBidi" w:cstheme="majorBidi"/>
          <w:bCs/>
          <w:iCs/>
        </w:rPr>
        <w:t>Enstitümüze ileterek kayıt işlemini yaptırmalıdırlar. Aksi takdirde kayıt haklarını kaybedeceklerdir.</w:t>
      </w:r>
    </w:p>
    <w:p w:rsidR="00573582" w:rsidRPr="00CB78C5" w:rsidRDefault="00CB78C5" w:rsidP="004A4E5A">
      <w:pPr>
        <w:spacing w:after="120" w:line="240" w:lineRule="auto"/>
        <w:jc w:val="both"/>
        <w:rPr>
          <w:rFonts w:asciiTheme="majorBidi" w:hAnsiTheme="majorBidi" w:cstheme="majorBidi"/>
          <w:b/>
          <w:i/>
          <w:iCs/>
          <w:u w:val="single"/>
        </w:rPr>
      </w:pPr>
      <w:r w:rsidRPr="00CB78C5">
        <w:rPr>
          <w:rFonts w:asciiTheme="majorBidi" w:hAnsiTheme="majorBidi" w:cstheme="majorBidi"/>
          <w:b/>
          <w:i/>
          <w:iCs/>
          <w:u w:val="single"/>
        </w:rPr>
        <w:t>Gerekli Belgeler</w:t>
      </w:r>
    </w:p>
    <w:p w:rsidR="00FA5691" w:rsidRPr="008E37C4" w:rsidRDefault="00FA5691" w:rsidP="004A4E5A">
      <w:pPr>
        <w:spacing w:after="120" w:line="240" w:lineRule="auto"/>
        <w:jc w:val="both"/>
        <w:rPr>
          <w:rFonts w:asciiTheme="majorBidi" w:hAnsiTheme="majorBidi" w:cstheme="majorBidi"/>
          <w:color w:val="4F81BD" w:themeColor="accent1"/>
        </w:rPr>
      </w:pPr>
      <w:r w:rsidRPr="008E37C4">
        <w:rPr>
          <w:rFonts w:asciiTheme="majorBidi" w:hAnsiTheme="majorBidi" w:cstheme="majorBidi"/>
          <w:b/>
        </w:rPr>
        <w:t xml:space="preserve">1. </w:t>
      </w:r>
      <w:r w:rsidRPr="008E37C4">
        <w:rPr>
          <w:rFonts w:asciiTheme="majorBidi" w:hAnsiTheme="majorBidi" w:cstheme="majorBidi"/>
        </w:rPr>
        <w:t>Lisans Diploması</w:t>
      </w:r>
      <w:r w:rsidR="004A4E5A">
        <w:rPr>
          <w:rFonts w:asciiTheme="majorBidi" w:hAnsiTheme="majorBidi" w:cstheme="majorBidi"/>
        </w:rPr>
        <w:t xml:space="preserve"> veya Geçici Mezuniyet Belgesi</w:t>
      </w:r>
    </w:p>
    <w:p w:rsidR="00FA5691" w:rsidRPr="008E37C4" w:rsidRDefault="00FA5691" w:rsidP="008E37C4">
      <w:pPr>
        <w:spacing w:after="120" w:line="240" w:lineRule="auto"/>
        <w:jc w:val="both"/>
        <w:rPr>
          <w:rFonts w:asciiTheme="majorBidi" w:hAnsiTheme="majorBidi" w:cstheme="majorBidi"/>
        </w:rPr>
      </w:pPr>
      <w:r w:rsidRPr="008E37C4">
        <w:rPr>
          <w:rFonts w:asciiTheme="majorBidi" w:hAnsiTheme="majorBidi" w:cstheme="majorBidi"/>
          <w:b/>
        </w:rPr>
        <w:t xml:space="preserve">2. </w:t>
      </w:r>
      <w:r w:rsidRPr="008E37C4">
        <w:rPr>
          <w:rFonts w:asciiTheme="majorBidi" w:hAnsiTheme="majorBidi" w:cstheme="majorBidi"/>
        </w:rPr>
        <w:t>Transkript</w:t>
      </w:r>
      <w:r w:rsidR="005909EE" w:rsidRPr="008E37C4">
        <w:rPr>
          <w:rFonts w:asciiTheme="majorBidi" w:hAnsiTheme="majorBidi" w:cstheme="majorBidi"/>
        </w:rPr>
        <w:t xml:space="preserve"> (</w:t>
      </w:r>
      <w:r w:rsidRPr="008E37C4">
        <w:rPr>
          <w:rFonts w:asciiTheme="majorBidi" w:hAnsiTheme="majorBidi" w:cstheme="majorBidi"/>
        </w:rPr>
        <w:t>Not Döküm Belgesi</w:t>
      </w:r>
      <w:r w:rsidR="005909EE" w:rsidRPr="008E37C4">
        <w:rPr>
          <w:rFonts w:asciiTheme="majorBidi" w:hAnsiTheme="majorBidi" w:cstheme="majorBidi"/>
        </w:rPr>
        <w:t>)</w:t>
      </w:r>
    </w:p>
    <w:p w:rsidR="00FA5691" w:rsidRPr="008E37C4" w:rsidRDefault="00FA5691" w:rsidP="00F72DD3">
      <w:pPr>
        <w:spacing w:after="120" w:line="240" w:lineRule="auto"/>
        <w:jc w:val="both"/>
        <w:rPr>
          <w:rFonts w:asciiTheme="majorBidi" w:hAnsiTheme="majorBidi" w:cstheme="majorBidi"/>
          <w:color w:val="4F81BD" w:themeColor="accent1"/>
        </w:rPr>
      </w:pPr>
      <w:r w:rsidRPr="008E37C4">
        <w:rPr>
          <w:rFonts w:asciiTheme="majorBidi" w:hAnsiTheme="majorBidi" w:cstheme="majorBidi"/>
          <w:b/>
        </w:rPr>
        <w:t>3.</w:t>
      </w:r>
      <w:r w:rsidRPr="008E37C4">
        <w:rPr>
          <w:rFonts w:asciiTheme="majorBidi" w:hAnsiTheme="majorBidi" w:cstheme="majorBidi"/>
        </w:rPr>
        <w:t xml:space="preserve"> Yabancı Dil</w:t>
      </w:r>
      <w:r w:rsidR="00A05350">
        <w:rPr>
          <w:rFonts w:asciiTheme="majorBidi" w:hAnsiTheme="majorBidi" w:cstheme="majorBidi"/>
        </w:rPr>
        <w:t xml:space="preserve"> Sınavı</w:t>
      </w:r>
      <w:r w:rsidRPr="008E37C4">
        <w:rPr>
          <w:rFonts w:asciiTheme="majorBidi" w:hAnsiTheme="majorBidi" w:cstheme="majorBidi"/>
        </w:rPr>
        <w:t xml:space="preserve"> Sonuç </w:t>
      </w:r>
      <w:r w:rsidR="008B44ED">
        <w:rPr>
          <w:rFonts w:asciiTheme="majorBidi" w:hAnsiTheme="majorBidi" w:cstheme="majorBidi"/>
        </w:rPr>
        <w:t>Belgesi</w:t>
      </w:r>
      <w:r w:rsidR="00F72DD3">
        <w:rPr>
          <w:rFonts w:asciiTheme="majorBidi" w:hAnsiTheme="majorBidi" w:cstheme="majorBidi"/>
        </w:rPr>
        <w:t xml:space="preserve"> (İngilizce program için zorunludur)</w:t>
      </w:r>
    </w:p>
    <w:p w:rsidR="00FA5691" w:rsidRPr="008E37C4" w:rsidRDefault="00FA5691" w:rsidP="008E37C4">
      <w:pPr>
        <w:spacing w:after="120" w:line="240" w:lineRule="auto"/>
        <w:jc w:val="both"/>
        <w:rPr>
          <w:rFonts w:asciiTheme="majorBidi" w:hAnsiTheme="majorBidi" w:cstheme="majorBidi"/>
        </w:rPr>
      </w:pPr>
      <w:r w:rsidRPr="008E37C4">
        <w:rPr>
          <w:rFonts w:asciiTheme="majorBidi" w:hAnsiTheme="majorBidi" w:cstheme="majorBidi"/>
          <w:b/>
        </w:rPr>
        <w:t xml:space="preserve">4. </w:t>
      </w:r>
      <w:r w:rsidR="00B97511" w:rsidRPr="008E37C4">
        <w:rPr>
          <w:rFonts w:asciiTheme="majorBidi" w:hAnsiTheme="majorBidi" w:cstheme="majorBidi"/>
        </w:rPr>
        <w:t>1 adet</w:t>
      </w:r>
      <w:r w:rsidR="00AB230A" w:rsidRPr="008E37C4">
        <w:rPr>
          <w:rFonts w:asciiTheme="majorBidi" w:hAnsiTheme="majorBidi" w:cstheme="majorBidi"/>
        </w:rPr>
        <w:t xml:space="preserve"> güncel</w:t>
      </w:r>
      <w:r w:rsidR="00B97511" w:rsidRPr="008E37C4">
        <w:rPr>
          <w:rFonts w:asciiTheme="majorBidi" w:hAnsiTheme="majorBidi" w:cstheme="majorBidi"/>
        </w:rPr>
        <w:t xml:space="preserve"> vesikalık fotoğraf</w:t>
      </w:r>
    </w:p>
    <w:p w:rsidR="00FA5691" w:rsidRPr="008E37C4" w:rsidRDefault="00FA5691" w:rsidP="008E37C4">
      <w:pPr>
        <w:spacing w:after="120" w:line="240" w:lineRule="auto"/>
        <w:jc w:val="both"/>
        <w:rPr>
          <w:rFonts w:asciiTheme="majorBidi" w:hAnsiTheme="majorBidi" w:cstheme="majorBidi"/>
        </w:rPr>
      </w:pPr>
      <w:r w:rsidRPr="008E37C4">
        <w:rPr>
          <w:rFonts w:asciiTheme="majorBidi" w:hAnsiTheme="majorBidi" w:cstheme="majorBidi"/>
          <w:b/>
        </w:rPr>
        <w:t xml:space="preserve">5. </w:t>
      </w:r>
      <w:r w:rsidR="00B97511" w:rsidRPr="008E37C4">
        <w:rPr>
          <w:rFonts w:asciiTheme="majorBidi" w:hAnsiTheme="majorBidi" w:cstheme="majorBidi"/>
        </w:rPr>
        <w:t>Nüfus Cüzdanı/Kimlik Kartı</w:t>
      </w:r>
    </w:p>
    <w:p w:rsidR="00FA5691" w:rsidRPr="008E37C4" w:rsidRDefault="00FA5691" w:rsidP="00DF1AC9">
      <w:pPr>
        <w:spacing w:after="120" w:line="240" w:lineRule="auto"/>
        <w:jc w:val="both"/>
        <w:rPr>
          <w:rFonts w:asciiTheme="majorBidi" w:hAnsiTheme="majorBidi" w:cstheme="majorBidi"/>
        </w:rPr>
      </w:pPr>
      <w:r w:rsidRPr="008E37C4">
        <w:rPr>
          <w:rFonts w:asciiTheme="majorBidi" w:hAnsiTheme="majorBidi" w:cstheme="majorBidi"/>
          <w:b/>
        </w:rPr>
        <w:t xml:space="preserve">6. </w:t>
      </w:r>
      <w:r w:rsidRPr="008E37C4">
        <w:rPr>
          <w:rFonts w:asciiTheme="majorBidi" w:hAnsiTheme="majorBidi" w:cstheme="majorBidi"/>
        </w:rPr>
        <w:t xml:space="preserve">Erkek adaylar için </w:t>
      </w:r>
      <w:r w:rsidR="004A4E5A">
        <w:rPr>
          <w:rFonts w:asciiTheme="majorBidi" w:hAnsiTheme="majorBidi" w:cstheme="majorBidi"/>
        </w:rPr>
        <w:t xml:space="preserve">Askerlik Durum Belgesi </w:t>
      </w:r>
      <w:r w:rsidRPr="008E37C4">
        <w:rPr>
          <w:rFonts w:asciiTheme="majorBidi" w:hAnsiTheme="majorBidi" w:cstheme="majorBidi"/>
        </w:rPr>
        <w:t xml:space="preserve">(son 1 ay içerisinde alınmış) veya </w:t>
      </w:r>
      <w:r w:rsidR="008B44ED">
        <w:rPr>
          <w:rFonts w:asciiTheme="majorBidi" w:hAnsiTheme="majorBidi" w:cstheme="majorBidi"/>
        </w:rPr>
        <w:t>Terhis Belgesi</w:t>
      </w:r>
    </w:p>
    <w:p w:rsidR="00FA5691" w:rsidRPr="008E37C4" w:rsidRDefault="00FA5691" w:rsidP="008E37C4">
      <w:pPr>
        <w:spacing w:after="120" w:line="240" w:lineRule="auto"/>
        <w:jc w:val="both"/>
        <w:rPr>
          <w:rFonts w:asciiTheme="majorBidi" w:hAnsiTheme="majorBidi" w:cstheme="majorBidi"/>
        </w:rPr>
      </w:pPr>
      <w:r w:rsidRPr="008E37C4">
        <w:rPr>
          <w:rFonts w:asciiTheme="majorBidi" w:hAnsiTheme="majorBidi" w:cstheme="majorBidi"/>
          <w:b/>
          <w:bCs/>
        </w:rPr>
        <w:t>7.</w:t>
      </w:r>
      <w:r w:rsidRPr="008E37C4">
        <w:rPr>
          <w:rFonts w:asciiTheme="majorBidi" w:hAnsiTheme="majorBidi" w:cstheme="majorBidi"/>
        </w:rPr>
        <w:t xml:space="preserve"> Yurt dışından alınmış diplomalar için YÖK tarafından onaylanmış </w:t>
      </w:r>
      <w:r w:rsidR="00AB230A" w:rsidRPr="008E37C4">
        <w:rPr>
          <w:rFonts w:asciiTheme="majorBidi" w:hAnsiTheme="majorBidi" w:cstheme="majorBidi"/>
        </w:rPr>
        <w:t>Denklik B</w:t>
      </w:r>
      <w:r w:rsidR="008B44ED">
        <w:rPr>
          <w:rFonts w:asciiTheme="majorBidi" w:hAnsiTheme="majorBidi" w:cstheme="majorBidi"/>
        </w:rPr>
        <w:t>elgesi</w:t>
      </w:r>
    </w:p>
    <w:p w:rsidR="008E37C4" w:rsidRPr="00293B05" w:rsidRDefault="004A4E5A" w:rsidP="00101CBF">
      <w:pPr>
        <w:spacing w:after="120" w:line="240" w:lineRule="auto"/>
        <w:jc w:val="both"/>
        <w:rPr>
          <w:rFonts w:asciiTheme="majorBidi" w:hAnsiTheme="majorBidi" w:cstheme="majorBidi"/>
          <w:b/>
        </w:rPr>
      </w:pPr>
      <w:r w:rsidRPr="00101CBF">
        <w:rPr>
          <w:rFonts w:asciiTheme="majorBidi" w:hAnsiTheme="majorBidi" w:cstheme="majorBidi"/>
          <w:b/>
          <w:i/>
          <w:iCs/>
        </w:rPr>
        <w:t xml:space="preserve">NOT: </w:t>
      </w:r>
      <w:r w:rsidRPr="00101CBF">
        <w:rPr>
          <w:rFonts w:asciiTheme="majorBidi" w:hAnsiTheme="majorBidi" w:cstheme="majorBidi"/>
          <w:bCs/>
          <w:i/>
          <w:iCs/>
        </w:rPr>
        <w:t xml:space="preserve">Belgelerin E-Devlet üzerinden alınan </w:t>
      </w:r>
      <w:r w:rsidR="00101CBF">
        <w:rPr>
          <w:rFonts w:asciiTheme="majorBidi" w:hAnsiTheme="majorBidi" w:cstheme="majorBidi"/>
          <w:bCs/>
          <w:i/>
          <w:iCs/>
        </w:rPr>
        <w:t>örnekleri de geçerlidir</w:t>
      </w:r>
      <w:r w:rsidRPr="00101CBF">
        <w:rPr>
          <w:rFonts w:asciiTheme="majorBidi" w:hAnsiTheme="majorBidi" w:cstheme="majorBidi"/>
          <w:bCs/>
          <w:i/>
          <w:iCs/>
        </w:rPr>
        <w:t>.</w:t>
      </w:r>
    </w:p>
    <w:p w:rsidR="00F72DD3" w:rsidRDefault="00F72DD3" w:rsidP="008E37C4">
      <w:pPr>
        <w:spacing w:after="120" w:line="240" w:lineRule="auto"/>
        <w:jc w:val="both"/>
        <w:rPr>
          <w:rFonts w:asciiTheme="majorBidi" w:hAnsiTheme="majorBidi" w:cstheme="majorBidi"/>
          <w:b/>
        </w:rPr>
      </w:pPr>
    </w:p>
    <w:p w:rsidR="00014A5A" w:rsidRDefault="00014A5A" w:rsidP="008E37C4">
      <w:pPr>
        <w:spacing w:after="120" w:line="240" w:lineRule="auto"/>
        <w:jc w:val="both"/>
        <w:rPr>
          <w:rFonts w:asciiTheme="majorBidi" w:hAnsiTheme="majorBidi" w:cstheme="majorBidi"/>
          <w:b/>
        </w:rPr>
      </w:pPr>
    </w:p>
    <w:p w:rsidR="007748EA" w:rsidRPr="008E37C4" w:rsidRDefault="007748EA" w:rsidP="008E37C4">
      <w:pPr>
        <w:spacing w:after="120" w:line="240" w:lineRule="auto"/>
        <w:jc w:val="both"/>
        <w:rPr>
          <w:rFonts w:asciiTheme="majorBidi" w:hAnsiTheme="majorBidi" w:cstheme="majorBidi"/>
          <w:b/>
        </w:rPr>
      </w:pPr>
      <w:r w:rsidRPr="008E37C4">
        <w:rPr>
          <w:rFonts w:asciiTheme="majorBidi" w:hAnsiTheme="majorBidi" w:cstheme="majorBidi"/>
          <w:b/>
        </w:rPr>
        <w:t>DİĞER KONULAR</w:t>
      </w:r>
    </w:p>
    <w:p w:rsidR="007748EA" w:rsidRPr="008E37C4" w:rsidRDefault="007748EA" w:rsidP="00CB78C5">
      <w:pPr>
        <w:spacing w:after="120" w:line="240" w:lineRule="auto"/>
        <w:jc w:val="both"/>
        <w:rPr>
          <w:rFonts w:asciiTheme="majorBidi" w:hAnsiTheme="majorBidi" w:cstheme="majorBidi"/>
        </w:rPr>
      </w:pPr>
      <w:r w:rsidRPr="008E37C4">
        <w:rPr>
          <w:rFonts w:asciiTheme="majorBidi" w:hAnsiTheme="majorBidi" w:cstheme="majorBidi"/>
          <w:b/>
        </w:rPr>
        <w:t xml:space="preserve">1. </w:t>
      </w:r>
      <w:r w:rsidR="009278F4">
        <w:rPr>
          <w:rFonts w:asciiTheme="majorBidi" w:hAnsiTheme="majorBidi" w:cstheme="majorBidi"/>
        </w:rPr>
        <w:t>İ</w:t>
      </w:r>
      <w:r w:rsidRPr="008E37C4">
        <w:rPr>
          <w:rFonts w:asciiTheme="majorBidi" w:hAnsiTheme="majorBidi" w:cstheme="majorBidi"/>
        </w:rPr>
        <w:t xml:space="preserve">lan edilen tarihlerde kayıt yaptırmayan </w:t>
      </w:r>
      <w:r w:rsidR="009278F4">
        <w:rPr>
          <w:rFonts w:asciiTheme="majorBidi" w:hAnsiTheme="majorBidi" w:cstheme="majorBidi"/>
        </w:rPr>
        <w:t xml:space="preserve">asıl </w:t>
      </w:r>
      <w:r w:rsidR="00CD0158" w:rsidRPr="008E37C4">
        <w:rPr>
          <w:rFonts w:asciiTheme="majorBidi" w:hAnsiTheme="majorBidi" w:cstheme="majorBidi"/>
        </w:rPr>
        <w:t>adayların</w:t>
      </w:r>
      <w:r w:rsidRPr="008E37C4">
        <w:rPr>
          <w:rFonts w:asciiTheme="majorBidi" w:hAnsiTheme="majorBidi" w:cstheme="majorBidi"/>
        </w:rPr>
        <w:t xml:space="preserve"> yerine sırasıyla yedek adaylara kayıt hakkı tanınır.</w:t>
      </w:r>
      <w:r w:rsidR="00525439" w:rsidRPr="00525439">
        <w:rPr>
          <w:rFonts w:asciiTheme="majorBidi" w:hAnsiTheme="majorBidi" w:cstheme="majorBidi"/>
        </w:rPr>
        <w:t xml:space="preserve"> </w:t>
      </w:r>
    </w:p>
    <w:p w:rsidR="00500BB8" w:rsidRPr="00754806" w:rsidRDefault="007748EA" w:rsidP="00FC1C5B">
      <w:pPr>
        <w:spacing w:after="120" w:line="240" w:lineRule="auto"/>
        <w:jc w:val="both"/>
        <w:rPr>
          <w:rFonts w:asciiTheme="majorBidi" w:hAnsiTheme="majorBidi" w:cstheme="majorBidi"/>
          <w:color w:val="FF0000"/>
        </w:rPr>
      </w:pPr>
      <w:r w:rsidRPr="00E64F06">
        <w:rPr>
          <w:rFonts w:asciiTheme="majorBidi" w:hAnsiTheme="majorBidi" w:cstheme="majorBidi"/>
          <w:b/>
        </w:rPr>
        <w:t>2.</w:t>
      </w:r>
      <w:r w:rsidR="00EE0D90" w:rsidRPr="00E64F06">
        <w:rPr>
          <w:rFonts w:asciiTheme="majorBidi" w:hAnsiTheme="majorBidi" w:cstheme="majorBidi"/>
        </w:rPr>
        <w:t xml:space="preserve"> </w:t>
      </w:r>
      <w:r w:rsidR="00573582" w:rsidRPr="00E64F06">
        <w:rPr>
          <w:rFonts w:asciiTheme="majorBidi" w:hAnsiTheme="majorBidi" w:cstheme="majorBidi"/>
        </w:rPr>
        <w:t xml:space="preserve">Eksik belge </w:t>
      </w:r>
      <w:r w:rsidR="00573582">
        <w:rPr>
          <w:rFonts w:asciiTheme="majorBidi" w:hAnsiTheme="majorBidi" w:cstheme="majorBidi"/>
        </w:rPr>
        <w:t>ile ka</w:t>
      </w:r>
      <w:r w:rsidR="00573582" w:rsidRPr="00E64F06">
        <w:rPr>
          <w:rFonts w:asciiTheme="majorBidi" w:hAnsiTheme="majorBidi" w:cstheme="majorBidi"/>
        </w:rPr>
        <w:t>yıt</w:t>
      </w:r>
      <w:r w:rsidR="00573582">
        <w:rPr>
          <w:rFonts w:asciiTheme="majorBidi" w:hAnsiTheme="majorBidi" w:cstheme="majorBidi"/>
        </w:rPr>
        <w:t xml:space="preserve"> işlemi yapılmaz</w:t>
      </w:r>
      <w:r w:rsidR="00573582" w:rsidRPr="00E64F06">
        <w:rPr>
          <w:rFonts w:asciiTheme="majorBidi" w:hAnsiTheme="majorBidi" w:cstheme="majorBidi"/>
        </w:rPr>
        <w:t>.</w:t>
      </w:r>
      <w:r w:rsidR="00573582">
        <w:rPr>
          <w:rFonts w:asciiTheme="majorBidi" w:hAnsiTheme="majorBidi" w:cstheme="majorBidi"/>
        </w:rPr>
        <w:t xml:space="preserve"> </w:t>
      </w:r>
      <w:r w:rsidR="00525439" w:rsidRPr="00FC1C5B">
        <w:rPr>
          <w:rFonts w:asciiTheme="majorBidi" w:hAnsiTheme="majorBidi" w:cstheme="majorBidi"/>
        </w:rPr>
        <w:t>B</w:t>
      </w:r>
      <w:r w:rsidR="008B44ED" w:rsidRPr="00FC1C5B">
        <w:rPr>
          <w:rFonts w:asciiTheme="majorBidi" w:hAnsiTheme="majorBidi" w:cstheme="majorBidi"/>
        </w:rPr>
        <w:t xml:space="preserve">elgelerin asılları </w:t>
      </w:r>
      <w:r w:rsidR="00FC1C5B" w:rsidRPr="00FC1C5B">
        <w:rPr>
          <w:rFonts w:asciiTheme="majorBidi" w:hAnsiTheme="majorBidi" w:cstheme="majorBidi"/>
        </w:rPr>
        <w:t>daha sonra ilan edilecek tarihe kadar</w:t>
      </w:r>
      <w:r w:rsidR="008B44ED" w:rsidRPr="00FC1C5B">
        <w:rPr>
          <w:rFonts w:asciiTheme="majorBidi" w:hAnsiTheme="majorBidi" w:cstheme="majorBidi"/>
        </w:rPr>
        <w:t xml:space="preserve"> </w:t>
      </w:r>
      <w:r w:rsidR="00D372E3" w:rsidRPr="00FC1C5B">
        <w:rPr>
          <w:rFonts w:asciiTheme="majorBidi" w:hAnsiTheme="majorBidi" w:cstheme="majorBidi"/>
        </w:rPr>
        <w:t xml:space="preserve">Enstitümüze </w:t>
      </w:r>
      <w:r w:rsidR="00FC1C5B" w:rsidRPr="00FC1C5B">
        <w:rPr>
          <w:rFonts w:asciiTheme="majorBidi" w:hAnsiTheme="majorBidi" w:cstheme="majorBidi"/>
        </w:rPr>
        <w:t>ibraz edilmelidir</w:t>
      </w:r>
      <w:r w:rsidR="005B38DE">
        <w:rPr>
          <w:rFonts w:asciiTheme="majorBidi" w:hAnsiTheme="majorBidi" w:cstheme="majorBidi"/>
        </w:rPr>
        <w:t>.</w:t>
      </w:r>
    </w:p>
    <w:p w:rsidR="007748EA" w:rsidRPr="008E37C4" w:rsidRDefault="007748EA" w:rsidP="008E37C4">
      <w:pPr>
        <w:spacing w:after="120" w:line="240" w:lineRule="auto"/>
        <w:jc w:val="both"/>
        <w:rPr>
          <w:rFonts w:asciiTheme="majorBidi" w:hAnsiTheme="majorBidi" w:cstheme="majorBidi"/>
        </w:rPr>
      </w:pPr>
      <w:r w:rsidRPr="008E37C4">
        <w:rPr>
          <w:rFonts w:asciiTheme="majorBidi" w:hAnsiTheme="majorBidi" w:cstheme="majorBidi"/>
          <w:b/>
        </w:rPr>
        <w:t xml:space="preserve">3. </w:t>
      </w:r>
      <w:r w:rsidRPr="008E37C4">
        <w:rPr>
          <w:rFonts w:asciiTheme="majorBidi" w:hAnsiTheme="majorBidi" w:cstheme="majorBidi"/>
        </w:rPr>
        <w:t>Kayıt için sahte veya tahrif edilmiş belge kullanan veya giriş sınavlarında sahtecilik yaptığı belirlenen adayların kayıt işlemleri iptal edilir ve haklarında gerekli yasal işlemler yapılır.</w:t>
      </w:r>
    </w:p>
    <w:p w:rsidR="00967AC2" w:rsidRPr="00573582" w:rsidRDefault="007748EA" w:rsidP="006459DC">
      <w:pPr>
        <w:spacing w:after="120" w:line="240" w:lineRule="auto"/>
        <w:jc w:val="both"/>
        <w:rPr>
          <w:rFonts w:asciiTheme="majorBidi" w:hAnsiTheme="majorBidi" w:cstheme="majorBidi"/>
        </w:rPr>
      </w:pPr>
      <w:r w:rsidRPr="008E37C4">
        <w:rPr>
          <w:rFonts w:asciiTheme="majorBidi" w:hAnsiTheme="majorBidi" w:cstheme="majorBidi"/>
          <w:b/>
        </w:rPr>
        <w:t>4.</w:t>
      </w:r>
      <w:r w:rsidRPr="008E37C4">
        <w:rPr>
          <w:rFonts w:asciiTheme="majorBidi" w:hAnsiTheme="majorBidi" w:cstheme="majorBidi"/>
        </w:rPr>
        <w:t xml:space="preserve"> </w:t>
      </w:r>
      <w:r w:rsidR="006459DC">
        <w:rPr>
          <w:rFonts w:asciiTheme="majorBidi" w:hAnsiTheme="majorBidi" w:cstheme="majorBidi"/>
        </w:rPr>
        <w:t>Başka bir</w:t>
      </w:r>
      <w:r w:rsidRPr="008E37C4">
        <w:rPr>
          <w:rFonts w:asciiTheme="majorBidi" w:hAnsiTheme="majorBidi" w:cstheme="majorBidi"/>
        </w:rPr>
        <w:t xml:space="preserve"> Tezli Yüksek Lisans</w:t>
      </w:r>
      <w:r w:rsidR="006459DC">
        <w:rPr>
          <w:rFonts w:asciiTheme="majorBidi" w:hAnsiTheme="majorBidi" w:cstheme="majorBidi"/>
        </w:rPr>
        <w:t xml:space="preserve"> programına kayıtlı olan aday kayıt hakkını kaybeder.</w:t>
      </w:r>
    </w:p>
    <w:p w:rsidR="006459DC" w:rsidRDefault="006459DC" w:rsidP="008E37C4">
      <w:pPr>
        <w:spacing w:after="120" w:line="240" w:lineRule="auto"/>
        <w:rPr>
          <w:rFonts w:asciiTheme="majorBidi" w:hAnsiTheme="majorBidi" w:cstheme="majorBidi"/>
          <w:b/>
        </w:rPr>
      </w:pPr>
    </w:p>
    <w:p w:rsidR="008E37C4" w:rsidRDefault="004A4E5A" w:rsidP="008E37C4">
      <w:pPr>
        <w:spacing w:after="120" w:line="240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____</w:t>
      </w:r>
    </w:p>
    <w:p w:rsidR="005D7EAE" w:rsidRDefault="005D7EAE" w:rsidP="008E37C4">
      <w:pPr>
        <w:spacing w:after="120" w:line="240" w:lineRule="auto"/>
        <w:rPr>
          <w:rFonts w:asciiTheme="majorBidi" w:hAnsiTheme="majorBidi" w:cstheme="majorBidi"/>
          <w:b/>
        </w:rPr>
      </w:pPr>
    </w:p>
    <w:p w:rsidR="00967AC2" w:rsidRPr="008E37C4" w:rsidRDefault="00967AC2" w:rsidP="008E37C4">
      <w:pPr>
        <w:spacing w:after="120" w:line="240" w:lineRule="auto"/>
        <w:rPr>
          <w:rFonts w:asciiTheme="majorBidi" w:hAnsiTheme="majorBidi" w:cstheme="majorBidi"/>
          <w:b/>
        </w:rPr>
      </w:pPr>
      <w:r w:rsidRPr="008E37C4">
        <w:rPr>
          <w:rFonts w:asciiTheme="majorBidi" w:hAnsiTheme="majorBidi" w:cstheme="majorBidi"/>
          <w:b/>
        </w:rPr>
        <w:t>İletişim:</w:t>
      </w:r>
    </w:p>
    <w:p w:rsidR="00967AC2" w:rsidRPr="008E37C4" w:rsidRDefault="00967AC2" w:rsidP="00DF1AC9">
      <w:pPr>
        <w:spacing w:after="120" w:line="240" w:lineRule="auto"/>
        <w:rPr>
          <w:rFonts w:asciiTheme="majorBidi" w:hAnsiTheme="majorBidi" w:cstheme="majorBidi"/>
          <w:shd w:val="clear" w:color="auto" w:fill="FFFFFF"/>
        </w:rPr>
      </w:pPr>
      <w:r w:rsidRPr="008E37C4">
        <w:rPr>
          <w:rFonts w:asciiTheme="majorBidi" w:hAnsiTheme="majorBidi" w:cstheme="majorBidi"/>
        </w:rPr>
        <w:t>Adres:</w:t>
      </w:r>
      <w:r w:rsidRPr="008E37C4">
        <w:rPr>
          <w:rFonts w:asciiTheme="majorBidi" w:hAnsiTheme="majorBidi" w:cstheme="majorBidi"/>
          <w:shd w:val="clear" w:color="auto" w:fill="FFFFFF"/>
        </w:rPr>
        <w:t xml:space="preserve"> </w:t>
      </w:r>
      <w:r w:rsidR="008E37C4" w:rsidRPr="008E37C4">
        <w:rPr>
          <w:rFonts w:asciiTheme="majorBidi" w:hAnsiTheme="majorBidi" w:cstheme="majorBidi"/>
          <w:shd w:val="clear" w:color="auto" w:fill="FFFFFF"/>
        </w:rPr>
        <w:t xml:space="preserve">Enstitüler Binası, </w:t>
      </w:r>
      <w:r w:rsidR="00DF1AC9">
        <w:rPr>
          <w:rFonts w:asciiTheme="majorBidi" w:hAnsiTheme="majorBidi" w:cstheme="majorBidi"/>
          <w:shd w:val="clear" w:color="auto" w:fill="FFFFFF"/>
        </w:rPr>
        <w:t>Yeni Mah.</w:t>
      </w:r>
      <w:r w:rsidR="007A38FF" w:rsidRPr="008E37C4">
        <w:rPr>
          <w:rFonts w:asciiTheme="majorBidi" w:hAnsiTheme="majorBidi" w:cstheme="majorBidi"/>
          <w:shd w:val="clear" w:color="auto" w:fill="FFFFFF"/>
        </w:rPr>
        <w:t xml:space="preserve"> 15 Temmuz Şehitler Cad</w:t>
      </w:r>
      <w:r w:rsidR="00DF1AC9">
        <w:rPr>
          <w:rFonts w:asciiTheme="majorBidi" w:hAnsiTheme="majorBidi" w:cstheme="majorBidi"/>
          <w:shd w:val="clear" w:color="auto" w:fill="FFFFFF"/>
        </w:rPr>
        <w:t>. (Çankırı Lisesi Yanı)</w:t>
      </w:r>
      <w:r w:rsidR="007A38FF" w:rsidRPr="008E37C4">
        <w:rPr>
          <w:rFonts w:asciiTheme="majorBidi" w:hAnsiTheme="majorBidi" w:cstheme="majorBidi"/>
          <w:shd w:val="clear" w:color="auto" w:fill="FFFFFF"/>
        </w:rPr>
        <w:t xml:space="preserve"> No:10 </w:t>
      </w:r>
      <w:r w:rsidR="00DF1AC9">
        <w:rPr>
          <w:rFonts w:asciiTheme="majorBidi" w:hAnsiTheme="majorBidi" w:cstheme="majorBidi"/>
          <w:shd w:val="clear" w:color="auto" w:fill="FFFFFF"/>
        </w:rPr>
        <w:t>Merkez/</w:t>
      </w:r>
      <w:r w:rsidR="00DF1AC9">
        <w:rPr>
          <w:rFonts w:asciiTheme="majorBidi" w:hAnsiTheme="majorBidi" w:cstheme="majorBidi"/>
          <w:bCs/>
        </w:rPr>
        <w:t>Çankırı</w:t>
      </w:r>
    </w:p>
    <w:p w:rsidR="00967AC2" w:rsidRPr="008E37C4" w:rsidRDefault="00967AC2" w:rsidP="00293B05">
      <w:pPr>
        <w:spacing w:after="120" w:line="240" w:lineRule="auto"/>
        <w:rPr>
          <w:rFonts w:asciiTheme="majorBidi" w:hAnsiTheme="majorBidi" w:cstheme="majorBidi"/>
        </w:rPr>
      </w:pPr>
      <w:r w:rsidRPr="008E37C4">
        <w:rPr>
          <w:rFonts w:asciiTheme="majorBidi" w:hAnsiTheme="majorBidi" w:cstheme="majorBidi"/>
        </w:rPr>
        <w:t xml:space="preserve">Tel: </w:t>
      </w:r>
      <w:r w:rsidR="002609FB">
        <w:rPr>
          <w:rFonts w:asciiTheme="majorBidi" w:hAnsiTheme="majorBidi" w:cstheme="majorBidi"/>
        </w:rPr>
        <w:t>0376 2189556</w:t>
      </w:r>
      <w:r w:rsidR="00293B05">
        <w:rPr>
          <w:rFonts w:asciiTheme="majorBidi" w:hAnsiTheme="majorBidi" w:cstheme="majorBidi"/>
        </w:rPr>
        <w:t xml:space="preserve"> </w:t>
      </w:r>
      <w:r w:rsidR="002F2000">
        <w:rPr>
          <w:rFonts w:asciiTheme="majorBidi" w:hAnsiTheme="majorBidi" w:cstheme="majorBidi"/>
        </w:rPr>
        <w:t>(</w:t>
      </w:r>
      <w:r w:rsidR="002609FB">
        <w:rPr>
          <w:rFonts w:asciiTheme="majorBidi" w:hAnsiTheme="majorBidi" w:cstheme="majorBidi"/>
        </w:rPr>
        <w:t>6342-6343-6300</w:t>
      </w:r>
      <w:r w:rsidR="008E37C4" w:rsidRPr="008E37C4">
        <w:rPr>
          <w:rFonts w:asciiTheme="majorBidi" w:hAnsiTheme="majorBidi" w:cstheme="majorBidi"/>
        </w:rPr>
        <w:t>)</w:t>
      </w:r>
    </w:p>
    <w:p w:rsidR="00C407C9" w:rsidRPr="008E37C4" w:rsidRDefault="00967AC2" w:rsidP="008E37C4">
      <w:pPr>
        <w:spacing w:after="120" w:line="240" w:lineRule="auto"/>
        <w:rPr>
          <w:rFonts w:asciiTheme="majorBidi" w:hAnsiTheme="majorBidi" w:cstheme="majorBidi"/>
        </w:rPr>
      </w:pPr>
      <w:r w:rsidRPr="008E37C4">
        <w:rPr>
          <w:rFonts w:asciiTheme="majorBidi" w:hAnsiTheme="majorBidi" w:cstheme="majorBidi"/>
        </w:rPr>
        <w:t>Web: gse.karatekin.edu.tr</w:t>
      </w:r>
    </w:p>
    <w:p w:rsidR="008A0683" w:rsidRPr="00C80DE5" w:rsidRDefault="00967AC2" w:rsidP="006459DC">
      <w:pPr>
        <w:spacing w:after="120" w:line="240" w:lineRule="auto"/>
        <w:rPr>
          <w:rFonts w:ascii="Times New Roman" w:hAnsi="Times New Roman" w:cs="Times New Roman"/>
        </w:rPr>
      </w:pPr>
      <w:r w:rsidRPr="008E37C4">
        <w:rPr>
          <w:rFonts w:asciiTheme="majorBidi" w:hAnsiTheme="majorBidi" w:cstheme="majorBidi"/>
        </w:rPr>
        <w:t>E-posta: gse@karatekin.edu.tr</w:t>
      </w:r>
    </w:p>
    <w:sectPr w:rsidR="008A0683" w:rsidRPr="00C80DE5" w:rsidSect="00E31736">
      <w:headerReference w:type="default" r:id="rId11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D55" w:rsidRDefault="00330D55" w:rsidP="00A44E56">
      <w:pPr>
        <w:spacing w:after="0" w:line="240" w:lineRule="auto"/>
      </w:pPr>
      <w:r>
        <w:separator/>
      </w:r>
    </w:p>
  </w:endnote>
  <w:endnote w:type="continuationSeparator" w:id="0">
    <w:p w:rsidR="00330D55" w:rsidRDefault="00330D55" w:rsidP="00A4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D55" w:rsidRDefault="00330D55" w:rsidP="00A44E56">
      <w:pPr>
        <w:spacing w:after="0" w:line="240" w:lineRule="auto"/>
      </w:pPr>
      <w:r>
        <w:separator/>
      </w:r>
    </w:p>
  </w:footnote>
  <w:footnote w:type="continuationSeparator" w:id="0">
    <w:p w:rsidR="00330D55" w:rsidRDefault="00330D55" w:rsidP="00A44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A34" w:rsidRDefault="00506A3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B5B51"/>
    <w:multiLevelType w:val="multilevel"/>
    <w:tmpl w:val="9926C3BC"/>
    <w:lvl w:ilvl="0">
      <w:start w:val="1"/>
      <w:numFmt w:val="decimal"/>
      <w:lvlText w:val="%1-"/>
      <w:lvlJc w:val="left"/>
      <w:rPr>
        <w:rFonts w:asciiTheme="minorHAnsi" w:eastAsiaTheme="minorHAnsi" w:hAnsiTheme="minorHAnsi" w:cstheme="minorBid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F07CD4"/>
    <w:multiLevelType w:val="hybridMultilevel"/>
    <w:tmpl w:val="E96A242E"/>
    <w:lvl w:ilvl="0" w:tplc="C56C67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664D1"/>
    <w:multiLevelType w:val="multilevel"/>
    <w:tmpl w:val="F2E61D9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83"/>
    <w:rsid w:val="00014A5A"/>
    <w:rsid w:val="00014C1F"/>
    <w:rsid w:val="00015FF9"/>
    <w:rsid w:val="00021BA3"/>
    <w:rsid w:val="00031D3B"/>
    <w:rsid w:val="000354D5"/>
    <w:rsid w:val="000366AC"/>
    <w:rsid w:val="00036B8B"/>
    <w:rsid w:val="00037981"/>
    <w:rsid w:val="0005044D"/>
    <w:rsid w:val="000635E7"/>
    <w:rsid w:val="000773BD"/>
    <w:rsid w:val="000842A1"/>
    <w:rsid w:val="000850E3"/>
    <w:rsid w:val="000B0A6C"/>
    <w:rsid w:val="000C2812"/>
    <w:rsid w:val="000D1E7B"/>
    <w:rsid w:val="000D3789"/>
    <w:rsid w:val="00101CBF"/>
    <w:rsid w:val="00117C2A"/>
    <w:rsid w:val="001349C2"/>
    <w:rsid w:val="00167823"/>
    <w:rsid w:val="00173DB6"/>
    <w:rsid w:val="00174FF9"/>
    <w:rsid w:val="001C19C7"/>
    <w:rsid w:val="001C7FED"/>
    <w:rsid w:val="001D1FCC"/>
    <w:rsid w:val="00202CDD"/>
    <w:rsid w:val="00221833"/>
    <w:rsid w:val="0022201B"/>
    <w:rsid w:val="0022261F"/>
    <w:rsid w:val="00223D0F"/>
    <w:rsid w:val="00226C15"/>
    <w:rsid w:val="00232452"/>
    <w:rsid w:val="002403FD"/>
    <w:rsid w:val="00241D51"/>
    <w:rsid w:val="00254A16"/>
    <w:rsid w:val="002609FB"/>
    <w:rsid w:val="00262154"/>
    <w:rsid w:val="00262E82"/>
    <w:rsid w:val="002640CF"/>
    <w:rsid w:val="00276FDE"/>
    <w:rsid w:val="00293B05"/>
    <w:rsid w:val="002A65D8"/>
    <w:rsid w:val="002A6698"/>
    <w:rsid w:val="002B6E5E"/>
    <w:rsid w:val="002C5269"/>
    <w:rsid w:val="002E3344"/>
    <w:rsid w:val="002E4C3F"/>
    <w:rsid w:val="002F2000"/>
    <w:rsid w:val="00303AA6"/>
    <w:rsid w:val="00316C2D"/>
    <w:rsid w:val="00317E53"/>
    <w:rsid w:val="00322C7D"/>
    <w:rsid w:val="00330D55"/>
    <w:rsid w:val="003422A3"/>
    <w:rsid w:val="003607B0"/>
    <w:rsid w:val="00363E05"/>
    <w:rsid w:val="00366397"/>
    <w:rsid w:val="003717B8"/>
    <w:rsid w:val="00372DAD"/>
    <w:rsid w:val="003916D7"/>
    <w:rsid w:val="00395521"/>
    <w:rsid w:val="003D06D0"/>
    <w:rsid w:val="003E4537"/>
    <w:rsid w:val="00406E8A"/>
    <w:rsid w:val="004153AB"/>
    <w:rsid w:val="004202E3"/>
    <w:rsid w:val="00421380"/>
    <w:rsid w:val="00431C14"/>
    <w:rsid w:val="0043313E"/>
    <w:rsid w:val="00435473"/>
    <w:rsid w:val="0044057D"/>
    <w:rsid w:val="00451548"/>
    <w:rsid w:val="00460B72"/>
    <w:rsid w:val="00464297"/>
    <w:rsid w:val="00464E8B"/>
    <w:rsid w:val="00476E60"/>
    <w:rsid w:val="0048339D"/>
    <w:rsid w:val="004A0799"/>
    <w:rsid w:val="004A3365"/>
    <w:rsid w:val="004A337C"/>
    <w:rsid w:val="004A4651"/>
    <w:rsid w:val="004A4E5A"/>
    <w:rsid w:val="004C394A"/>
    <w:rsid w:val="004C7123"/>
    <w:rsid w:val="004D02B9"/>
    <w:rsid w:val="004E084D"/>
    <w:rsid w:val="004F782A"/>
    <w:rsid w:val="00500BB8"/>
    <w:rsid w:val="00506A34"/>
    <w:rsid w:val="0052097F"/>
    <w:rsid w:val="00525439"/>
    <w:rsid w:val="00543DA9"/>
    <w:rsid w:val="00557764"/>
    <w:rsid w:val="00561E3F"/>
    <w:rsid w:val="00573582"/>
    <w:rsid w:val="005744DF"/>
    <w:rsid w:val="00575962"/>
    <w:rsid w:val="005909EE"/>
    <w:rsid w:val="00595245"/>
    <w:rsid w:val="005A2F4A"/>
    <w:rsid w:val="005B38DE"/>
    <w:rsid w:val="005D4814"/>
    <w:rsid w:val="005D4FA2"/>
    <w:rsid w:val="005D6C75"/>
    <w:rsid w:val="005D7EAE"/>
    <w:rsid w:val="005E7C4C"/>
    <w:rsid w:val="00611A98"/>
    <w:rsid w:val="00614301"/>
    <w:rsid w:val="006161C6"/>
    <w:rsid w:val="00622968"/>
    <w:rsid w:val="006275D2"/>
    <w:rsid w:val="006356F5"/>
    <w:rsid w:val="00640989"/>
    <w:rsid w:val="006459DC"/>
    <w:rsid w:val="00650597"/>
    <w:rsid w:val="00655360"/>
    <w:rsid w:val="00661B75"/>
    <w:rsid w:val="00671BA3"/>
    <w:rsid w:val="00672782"/>
    <w:rsid w:val="00677229"/>
    <w:rsid w:val="0068650A"/>
    <w:rsid w:val="006B1876"/>
    <w:rsid w:val="006C11F6"/>
    <w:rsid w:val="006C3E74"/>
    <w:rsid w:val="006C69FD"/>
    <w:rsid w:val="006E0692"/>
    <w:rsid w:val="006F6C72"/>
    <w:rsid w:val="00700362"/>
    <w:rsid w:val="007032EA"/>
    <w:rsid w:val="0071036F"/>
    <w:rsid w:val="00717853"/>
    <w:rsid w:val="00726827"/>
    <w:rsid w:val="00746D12"/>
    <w:rsid w:val="007525A7"/>
    <w:rsid w:val="00752722"/>
    <w:rsid w:val="0075396A"/>
    <w:rsid w:val="00754806"/>
    <w:rsid w:val="00756EAD"/>
    <w:rsid w:val="00770DC3"/>
    <w:rsid w:val="007748EA"/>
    <w:rsid w:val="00781673"/>
    <w:rsid w:val="007978AB"/>
    <w:rsid w:val="007A38FF"/>
    <w:rsid w:val="007C4A15"/>
    <w:rsid w:val="007C5E23"/>
    <w:rsid w:val="007D3C40"/>
    <w:rsid w:val="007D7037"/>
    <w:rsid w:val="007E1B60"/>
    <w:rsid w:val="00806B8A"/>
    <w:rsid w:val="00821502"/>
    <w:rsid w:val="00830113"/>
    <w:rsid w:val="00831096"/>
    <w:rsid w:val="0085153C"/>
    <w:rsid w:val="00861D18"/>
    <w:rsid w:val="008669A9"/>
    <w:rsid w:val="00883C0A"/>
    <w:rsid w:val="008948B5"/>
    <w:rsid w:val="00897D6F"/>
    <w:rsid w:val="008A0683"/>
    <w:rsid w:val="008B44ED"/>
    <w:rsid w:val="008B50D4"/>
    <w:rsid w:val="008C73AB"/>
    <w:rsid w:val="008D2121"/>
    <w:rsid w:val="008D32C9"/>
    <w:rsid w:val="008E37C4"/>
    <w:rsid w:val="008E597C"/>
    <w:rsid w:val="008F5E60"/>
    <w:rsid w:val="008F6C85"/>
    <w:rsid w:val="00921529"/>
    <w:rsid w:val="00925FFD"/>
    <w:rsid w:val="009278F4"/>
    <w:rsid w:val="00927999"/>
    <w:rsid w:val="00927E08"/>
    <w:rsid w:val="00933683"/>
    <w:rsid w:val="0093653F"/>
    <w:rsid w:val="00964E4F"/>
    <w:rsid w:val="00967AC2"/>
    <w:rsid w:val="00971F17"/>
    <w:rsid w:val="00991E0B"/>
    <w:rsid w:val="00992D03"/>
    <w:rsid w:val="009C4ED0"/>
    <w:rsid w:val="009C681E"/>
    <w:rsid w:val="009F6C10"/>
    <w:rsid w:val="00A05350"/>
    <w:rsid w:val="00A20745"/>
    <w:rsid w:val="00A23BA4"/>
    <w:rsid w:val="00A33DA6"/>
    <w:rsid w:val="00A35922"/>
    <w:rsid w:val="00A35E40"/>
    <w:rsid w:val="00A4341D"/>
    <w:rsid w:val="00A4487D"/>
    <w:rsid w:val="00A44E56"/>
    <w:rsid w:val="00A6188A"/>
    <w:rsid w:val="00A6589B"/>
    <w:rsid w:val="00A75B84"/>
    <w:rsid w:val="00A8506C"/>
    <w:rsid w:val="00A87C1B"/>
    <w:rsid w:val="00A93606"/>
    <w:rsid w:val="00AA2D04"/>
    <w:rsid w:val="00AB230A"/>
    <w:rsid w:val="00AB6D2B"/>
    <w:rsid w:val="00AE3F1B"/>
    <w:rsid w:val="00AF3D2A"/>
    <w:rsid w:val="00AF70F4"/>
    <w:rsid w:val="00AF7CB9"/>
    <w:rsid w:val="00B004E7"/>
    <w:rsid w:val="00B05DCB"/>
    <w:rsid w:val="00B07E63"/>
    <w:rsid w:val="00B246A7"/>
    <w:rsid w:val="00B25053"/>
    <w:rsid w:val="00B31A43"/>
    <w:rsid w:val="00B776FA"/>
    <w:rsid w:val="00B805C9"/>
    <w:rsid w:val="00B97511"/>
    <w:rsid w:val="00BC4751"/>
    <w:rsid w:val="00BC48D3"/>
    <w:rsid w:val="00BD7BAE"/>
    <w:rsid w:val="00BE7048"/>
    <w:rsid w:val="00BF0255"/>
    <w:rsid w:val="00BF37AE"/>
    <w:rsid w:val="00C066B1"/>
    <w:rsid w:val="00C21428"/>
    <w:rsid w:val="00C252F9"/>
    <w:rsid w:val="00C33E17"/>
    <w:rsid w:val="00C407C9"/>
    <w:rsid w:val="00C4578D"/>
    <w:rsid w:val="00C57DC1"/>
    <w:rsid w:val="00C66C1A"/>
    <w:rsid w:val="00C7476E"/>
    <w:rsid w:val="00C80DE5"/>
    <w:rsid w:val="00C85D84"/>
    <w:rsid w:val="00C8703B"/>
    <w:rsid w:val="00CA6776"/>
    <w:rsid w:val="00CB78C5"/>
    <w:rsid w:val="00CC7E70"/>
    <w:rsid w:val="00CD0158"/>
    <w:rsid w:val="00CD1FCB"/>
    <w:rsid w:val="00CD446F"/>
    <w:rsid w:val="00CE263C"/>
    <w:rsid w:val="00CF1617"/>
    <w:rsid w:val="00D10F04"/>
    <w:rsid w:val="00D210A3"/>
    <w:rsid w:val="00D25175"/>
    <w:rsid w:val="00D257B0"/>
    <w:rsid w:val="00D34149"/>
    <w:rsid w:val="00D372E3"/>
    <w:rsid w:val="00D40A75"/>
    <w:rsid w:val="00D57317"/>
    <w:rsid w:val="00D6479F"/>
    <w:rsid w:val="00D71840"/>
    <w:rsid w:val="00D7392A"/>
    <w:rsid w:val="00D83245"/>
    <w:rsid w:val="00D86D3B"/>
    <w:rsid w:val="00D97928"/>
    <w:rsid w:val="00DB4CEB"/>
    <w:rsid w:val="00DD1698"/>
    <w:rsid w:val="00DE173B"/>
    <w:rsid w:val="00DE2066"/>
    <w:rsid w:val="00DE7122"/>
    <w:rsid w:val="00DF1AC9"/>
    <w:rsid w:val="00E17115"/>
    <w:rsid w:val="00E207E4"/>
    <w:rsid w:val="00E21BAA"/>
    <w:rsid w:val="00E242F5"/>
    <w:rsid w:val="00E27C3C"/>
    <w:rsid w:val="00E31736"/>
    <w:rsid w:val="00E31A7D"/>
    <w:rsid w:val="00E416C7"/>
    <w:rsid w:val="00E47831"/>
    <w:rsid w:val="00E53E8A"/>
    <w:rsid w:val="00E563A1"/>
    <w:rsid w:val="00E6355B"/>
    <w:rsid w:val="00E64F06"/>
    <w:rsid w:val="00E72223"/>
    <w:rsid w:val="00E9743A"/>
    <w:rsid w:val="00E97986"/>
    <w:rsid w:val="00EC5DEF"/>
    <w:rsid w:val="00EE0D90"/>
    <w:rsid w:val="00EE6153"/>
    <w:rsid w:val="00EF39C6"/>
    <w:rsid w:val="00EF7197"/>
    <w:rsid w:val="00F010E2"/>
    <w:rsid w:val="00F13C81"/>
    <w:rsid w:val="00F24BB0"/>
    <w:rsid w:val="00F33B20"/>
    <w:rsid w:val="00F63C73"/>
    <w:rsid w:val="00F72DD3"/>
    <w:rsid w:val="00F962AF"/>
    <w:rsid w:val="00F96CD7"/>
    <w:rsid w:val="00FA5691"/>
    <w:rsid w:val="00FA5D2D"/>
    <w:rsid w:val="00FB7974"/>
    <w:rsid w:val="00FC1C5B"/>
    <w:rsid w:val="00FC44E6"/>
    <w:rsid w:val="00FD2E67"/>
    <w:rsid w:val="00FD3F63"/>
    <w:rsid w:val="00FE03E7"/>
    <w:rsid w:val="00FE326E"/>
    <w:rsid w:val="00FE3BBD"/>
    <w:rsid w:val="00FE7B82"/>
    <w:rsid w:val="00FF1BC0"/>
    <w:rsid w:val="00FF34D7"/>
    <w:rsid w:val="00FF5C6E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33683"/>
    <w:pPr>
      <w:spacing w:after="0" w:line="240" w:lineRule="auto"/>
    </w:pPr>
  </w:style>
  <w:style w:type="table" w:styleId="TabloKlavuzu">
    <w:name w:val="Table Grid"/>
    <w:basedOn w:val="NormalTablo"/>
    <w:uiPriority w:val="59"/>
    <w:rsid w:val="00F96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27999"/>
    <w:pPr>
      <w:ind w:left="720"/>
      <w:contextualSpacing/>
    </w:pPr>
  </w:style>
  <w:style w:type="character" w:customStyle="1" w:styleId="Gvdemetni6Exact">
    <w:name w:val="Gövde metni (6) Exact"/>
    <w:basedOn w:val="VarsaylanParagrafYazTipi"/>
    <w:link w:val="Gvdemetni6"/>
    <w:rsid w:val="00AF7CB9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Gvdemetni6">
    <w:name w:val="Gövde metni (6)"/>
    <w:basedOn w:val="Normal"/>
    <w:link w:val="Gvdemetni6Exact"/>
    <w:rsid w:val="00AF7CB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styleId="Kpr">
    <w:name w:val="Hyperlink"/>
    <w:basedOn w:val="VarsaylanParagrafYazTipi"/>
    <w:rsid w:val="00AF7CB9"/>
    <w:rPr>
      <w:color w:val="0066CC"/>
      <w:u w:val="single"/>
    </w:rPr>
  </w:style>
  <w:style w:type="character" w:customStyle="1" w:styleId="Gvdemetni2Exact">
    <w:name w:val="Gövde metni (2) Exact"/>
    <w:basedOn w:val="VarsaylanParagrafYazTipi"/>
    <w:link w:val="Gvdemetni2"/>
    <w:rsid w:val="00AF7CB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Gvdemetni2">
    <w:name w:val="Gövde metni (2)"/>
    <w:basedOn w:val="Normal"/>
    <w:link w:val="Gvdemetni2Exact"/>
    <w:rsid w:val="00AF7CB9"/>
    <w:pPr>
      <w:widowControl w:val="0"/>
      <w:shd w:val="clear" w:color="auto" w:fill="FFFFFF"/>
      <w:spacing w:after="0" w:line="202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Gvdemetni285ptKaln">
    <w:name w:val="Gövde metni (2) + 8;5 pt;Kalın"/>
    <w:basedOn w:val="VarsaylanParagrafYazTipi"/>
    <w:rsid w:val="001D1F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0">
    <w:name w:val="Gövde metni (2)_"/>
    <w:basedOn w:val="VarsaylanParagrafYazTipi"/>
    <w:rsid w:val="004833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3E0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44E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44E56"/>
  </w:style>
  <w:style w:type="paragraph" w:styleId="Altbilgi">
    <w:name w:val="footer"/>
    <w:basedOn w:val="Normal"/>
    <w:link w:val="AltbilgiChar"/>
    <w:uiPriority w:val="99"/>
    <w:unhideWhenUsed/>
    <w:rsid w:val="00A44E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4E56"/>
  </w:style>
  <w:style w:type="character" w:styleId="zlenenKpr">
    <w:name w:val="FollowedHyperlink"/>
    <w:basedOn w:val="VarsaylanParagrafYazTipi"/>
    <w:uiPriority w:val="99"/>
    <w:semiHidden/>
    <w:unhideWhenUsed/>
    <w:rsid w:val="00D372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33683"/>
    <w:pPr>
      <w:spacing w:after="0" w:line="240" w:lineRule="auto"/>
    </w:pPr>
  </w:style>
  <w:style w:type="table" w:styleId="TabloKlavuzu">
    <w:name w:val="Table Grid"/>
    <w:basedOn w:val="NormalTablo"/>
    <w:uiPriority w:val="59"/>
    <w:rsid w:val="00F96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27999"/>
    <w:pPr>
      <w:ind w:left="720"/>
      <w:contextualSpacing/>
    </w:pPr>
  </w:style>
  <w:style w:type="character" w:customStyle="1" w:styleId="Gvdemetni6Exact">
    <w:name w:val="Gövde metni (6) Exact"/>
    <w:basedOn w:val="VarsaylanParagrafYazTipi"/>
    <w:link w:val="Gvdemetni6"/>
    <w:rsid w:val="00AF7CB9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Gvdemetni6">
    <w:name w:val="Gövde metni (6)"/>
    <w:basedOn w:val="Normal"/>
    <w:link w:val="Gvdemetni6Exact"/>
    <w:rsid w:val="00AF7CB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styleId="Kpr">
    <w:name w:val="Hyperlink"/>
    <w:basedOn w:val="VarsaylanParagrafYazTipi"/>
    <w:rsid w:val="00AF7CB9"/>
    <w:rPr>
      <w:color w:val="0066CC"/>
      <w:u w:val="single"/>
    </w:rPr>
  </w:style>
  <w:style w:type="character" w:customStyle="1" w:styleId="Gvdemetni2Exact">
    <w:name w:val="Gövde metni (2) Exact"/>
    <w:basedOn w:val="VarsaylanParagrafYazTipi"/>
    <w:link w:val="Gvdemetni2"/>
    <w:rsid w:val="00AF7CB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Gvdemetni2">
    <w:name w:val="Gövde metni (2)"/>
    <w:basedOn w:val="Normal"/>
    <w:link w:val="Gvdemetni2Exact"/>
    <w:rsid w:val="00AF7CB9"/>
    <w:pPr>
      <w:widowControl w:val="0"/>
      <w:shd w:val="clear" w:color="auto" w:fill="FFFFFF"/>
      <w:spacing w:after="0" w:line="202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Gvdemetni285ptKaln">
    <w:name w:val="Gövde metni (2) + 8;5 pt;Kalın"/>
    <w:basedOn w:val="VarsaylanParagrafYazTipi"/>
    <w:rsid w:val="001D1F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0">
    <w:name w:val="Gövde metni (2)_"/>
    <w:basedOn w:val="VarsaylanParagrafYazTipi"/>
    <w:rsid w:val="004833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3E0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44E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44E56"/>
  </w:style>
  <w:style w:type="paragraph" w:styleId="Altbilgi">
    <w:name w:val="footer"/>
    <w:basedOn w:val="Normal"/>
    <w:link w:val="AltbilgiChar"/>
    <w:uiPriority w:val="99"/>
    <w:unhideWhenUsed/>
    <w:rsid w:val="00A44E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4E56"/>
  </w:style>
  <w:style w:type="character" w:styleId="zlenenKpr">
    <w:name w:val="FollowedHyperlink"/>
    <w:basedOn w:val="VarsaylanParagrafYazTipi"/>
    <w:uiPriority w:val="99"/>
    <w:semiHidden/>
    <w:unhideWhenUsed/>
    <w:rsid w:val="00D372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se.kayit@karatekin.edu.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nkayit.karatekin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17E5B-3167-41BD-BD08-38685264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Bilgisayar-PC</dc:creator>
  <cp:lastModifiedBy>PC</cp:lastModifiedBy>
  <cp:revision>6</cp:revision>
  <cp:lastPrinted>2021-01-24T14:55:00Z</cp:lastPrinted>
  <dcterms:created xsi:type="dcterms:W3CDTF">2022-12-23T09:11:00Z</dcterms:created>
  <dcterms:modified xsi:type="dcterms:W3CDTF">2022-12-23T11:28:00Z</dcterms:modified>
</cp:coreProperties>
</file>