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7573"/>
      </w:tblGrid>
      <w:tr w:rsidR="009440EB" w14:paraId="3439FED8" w14:textId="77777777" w:rsidTr="009440EB">
        <w:trPr>
          <w:trHeight w:val="276"/>
        </w:trPr>
        <w:tc>
          <w:tcPr>
            <w:tcW w:w="2202" w:type="dxa"/>
            <w:vMerge w:val="restart"/>
          </w:tcPr>
          <w:p w14:paraId="0874C3B0" w14:textId="77777777" w:rsidR="009440EB" w:rsidRDefault="009440EB">
            <w:pPr>
              <w:pStyle w:val="TableParagraph"/>
              <w:spacing w:before="6"/>
              <w:ind w:left="0"/>
              <w:rPr>
                <w:sz w:val="3"/>
              </w:rPr>
            </w:pPr>
          </w:p>
          <w:p w14:paraId="0283E70C" w14:textId="3F2A0339" w:rsidR="009440EB" w:rsidRDefault="009440EB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CA7913" wp14:editId="1E60E89C">
                  <wp:extent cx="873491" cy="876300"/>
                  <wp:effectExtent l="0" t="0" r="3175" b="0"/>
                  <wp:docPr id="727298977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98977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853" cy="87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3" w:type="dxa"/>
            <w:vMerge w:val="restart"/>
          </w:tcPr>
          <w:p w14:paraId="19435C01" w14:textId="77777777" w:rsidR="009440EB" w:rsidRDefault="009440EB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482D3F06" w14:textId="77777777" w:rsidR="009440EB" w:rsidRDefault="009440EB">
            <w:pPr>
              <w:pStyle w:val="TableParagraph"/>
              <w:spacing w:line="252" w:lineRule="exact"/>
              <w:ind w:left="1129" w:right="112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AD79D8D" w14:textId="46085437" w:rsidR="009440EB" w:rsidRDefault="009440EB">
            <w:pPr>
              <w:pStyle w:val="TableParagraph"/>
              <w:spacing w:line="252" w:lineRule="exact"/>
              <w:ind w:left="1129" w:right="1123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7"/>
              </w:rPr>
              <w:t xml:space="preserve"> KARATEKİN </w:t>
            </w:r>
            <w:r>
              <w:rPr>
                <w:b/>
              </w:rPr>
              <w:t>ÜNİVERSİTESİ</w:t>
            </w:r>
          </w:p>
          <w:p w14:paraId="12CD95FB" w14:textId="77777777" w:rsidR="009440EB" w:rsidRDefault="009440EB">
            <w:pPr>
              <w:pStyle w:val="TableParagraph"/>
              <w:ind w:left="1129" w:right="1117"/>
              <w:jc w:val="center"/>
              <w:rPr>
                <w:b/>
                <w:spacing w:val="-52"/>
              </w:rPr>
            </w:pPr>
            <w:r>
              <w:rPr>
                <w:b/>
              </w:rPr>
              <w:t>Bilgi İşlem Daire Başkanlığı</w:t>
            </w:r>
            <w:r>
              <w:rPr>
                <w:b/>
                <w:spacing w:val="-52"/>
              </w:rPr>
              <w:t xml:space="preserve"> </w:t>
            </w:r>
          </w:p>
          <w:p w14:paraId="0CC3F1EF" w14:textId="7AAB2594" w:rsidR="009440EB" w:rsidRDefault="009440EB">
            <w:pPr>
              <w:pStyle w:val="TableParagraph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Tanımı</w:t>
            </w:r>
          </w:p>
        </w:tc>
      </w:tr>
      <w:tr w:rsidR="009440EB" w14:paraId="2A7D976A" w14:textId="77777777" w:rsidTr="009440EB">
        <w:trPr>
          <w:trHeight w:val="279"/>
        </w:trPr>
        <w:tc>
          <w:tcPr>
            <w:tcW w:w="2202" w:type="dxa"/>
            <w:vMerge/>
            <w:tcBorders>
              <w:top w:val="nil"/>
            </w:tcBorders>
          </w:tcPr>
          <w:p w14:paraId="2FF27877" w14:textId="77777777" w:rsidR="009440EB" w:rsidRDefault="009440EB">
            <w:pPr>
              <w:rPr>
                <w:sz w:val="2"/>
                <w:szCs w:val="2"/>
              </w:rPr>
            </w:pPr>
          </w:p>
        </w:tc>
        <w:tc>
          <w:tcPr>
            <w:tcW w:w="7573" w:type="dxa"/>
            <w:vMerge/>
            <w:tcBorders>
              <w:top w:val="nil"/>
            </w:tcBorders>
          </w:tcPr>
          <w:p w14:paraId="04043876" w14:textId="77777777" w:rsidR="009440EB" w:rsidRDefault="009440EB">
            <w:pPr>
              <w:rPr>
                <w:sz w:val="2"/>
                <w:szCs w:val="2"/>
              </w:rPr>
            </w:pPr>
          </w:p>
        </w:tc>
      </w:tr>
      <w:tr w:rsidR="009440EB" w14:paraId="65375BE8" w14:textId="77777777" w:rsidTr="009440EB">
        <w:trPr>
          <w:trHeight w:val="291"/>
        </w:trPr>
        <w:tc>
          <w:tcPr>
            <w:tcW w:w="2202" w:type="dxa"/>
            <w:vMerge/>
            <w:tcBorders>
              <w:top w:val="nil"/>
            </w:tcBorders>
          </w:tcPr>
          <w:p w14:paraId="2F268571" w14:textId="77777777" w:rsidR="009440EB" w:rsidRDefault="009440EB">
            <w:pPr>
              <w:rPr>
                <w:sz w:val="2"/>
                <w:szCs w:val="2"/>
              </w:rPr>
            </w:pPr>
          </w:p>
        </w:tc>
        <w:tc>
          <w:tcPr>
            <w:tcW w:w="7573" w:type="dxa"/>
            <w:vMerge/>
            <w:tcBorders>
              <w:top w:val="nil"/>
            </w:tcBorders>
          </w:tcPr>
          <w:p w14:paraId="73DA01E9" w14:textId="77777777" w:rsidR="009440EB" w:rsidRDefault="009440EB">
            <w:pPr>
              <w:rPr>
                <w:sz w:val="2"/>
                <w:szCs w:val="2"/>
              </w:rPr>
            </w:pPr>
          </w:p>
        </w:tc>
      </w:tr>
      <w:tr w:rsidR="009440EB" w14:paraId="6E5BADD1" w14:textId="77777777" w:rsidTr="009440EB">
        <w:trPr>
          <w:trHeight w:val="291"/>
        </w:trPr>
        <w:tc>
          <w:tcPr>
            <w:tcW w:w="2202" w:type="dxa"/>
            <w:vMerge/>
            <w:tcBorders>
              <w:top w:val="nil"/>
            </w:tcBorders>
          </w:tcPr>
          <w:p w14:paraId="17CDCB8B" w14:textId="77777777" w:rsidR="009440EB" w:rsidRDefault="009440EB">
            <w:pPr>
              <w:rPr>
                <w:sz w:val="2"/>
                <w:szCs w:val="2"/>
              </w:rPr>
            </w:pPr>
          </w:p>
        </w:tc>
        <w:tc>
          <w:tcPr>
            <w:tcW w:w="7573" w:type="dxa"/>
            <w:vMerge/>
            <w:tcBorders>
              <w:top w:val="nil"/>
            </w:tcBorders>
          </w:tcPr>
          <w:p w14:paraId="4D065B6D" w14:textId="77777777" w:rsidR="009440EB" w:rsidRDefault="009440EB">
            <w:pPr>
              <w:rPr>
                <w:sz w:val="2"/>
                <w:szCs w:val="2"/>
              </w:rPr>
            </w:pPr>
          </w:p>
        </w:tc>
      </w:tr>
      <w:tr w:rsidR="009440EB" w14:paraId="79874D91" w14:textId="77777777" w:rsidTr="009440EB">
        <w:trPr>
          <w:trHeight w:val="279"/>
        </w:trPr>
        <w:tc>
          <w:tcPr>
            <w:tcW w:w="2202" w:type="dxa"/>
            <w:vMerge/>
            <w:tcBorders>
              <w:top w:val="nil"/>
            </w:tcBorders>
          </w:tcPr>
          <w:p w14:paraId="4E281AB8" w14:textId="77777777" w:rsidR="009440EB" w:rsidRDefault="009440EB">
            <w:pPr>
              <w:rPr>
                <w:sz w:val="2"/>
                <w:szCs w:val="2"/>
              </w:rPr>
            </w:pPr>
          </w:p>
        </w:tc>
        <w:tc>
          <w:tcPr>
            <w:tcW w:w="7573" w:type="dxa"/>
            <w:vMerge/>
            <w:tcBorders>
              <w:top w:val="nil"/>
            </w:tcBorders>
          </w:tcPr>
          <w:p w14:paraId="7395DEFB" w14:textId="77777777" w:rsidR="009440EB" w:rsidRDefault="009440EB">
            <w:pPr>
              <w:rPr>
                <w:sz w:val="2"/>
                <w:szCs w:val="2"/>
              </w:rPr>
            </w:pPr>
          </w:p>
        </w:tc>
      </w:tr>
    </w:tbl>
    <w:p w14:paraId="56B7B5D3" w14:textId="77777777" w:rsidR="00D312D4" w:rsidRDefault="00D312D4">
      <w:pPr>
        <w:pStyle w:val="GvdeMetni"/>
        <w:spacing w:before="5"/>
        <w:rPr>
          <w:sz w:val="15"/>
        </w:rPr>
      </w:pPr>
    </w:p>
    <w:p w14:paraId="4A865468" w14:textId="77777777" w:rsidR="009440EB" w:rsidRDefault="009440EB">
      <w:pPr>
        <w:spacing w:before="92"/>
        <w:ind w:left="618"/>
        <w:rPr>
          <w:b/>
        </w:rPr>
      </w:pPr>
    </w:p>
    <w:p w14:paraId="60C74D1F" w14:textId="5248B64C" w:rsidR="00D312D4" w:rsidRDefault="00000000">
      <w:pPr>
        <w:spacing w:before="92"/>
        <w:ind w:left="618"/>
      </w:pPr>
      <w:r>
        <w:rPr>
          <w:b/>
        </w:rPr>
        <w:t>GÖREV</w:t>
      </w:r>
      <w:r>
        <w:rPr>
          <w:b/>
          <w:spacing w:val="-4"/>
        </w:rPr>
        <w:t xml:space="preserve"> </w:t>
      </w:r>
      <w:r>
        <w:rPr>
          <w:b/>
        </w:rPr>
        <w:t>TANIMI:</w:t>
      </w:r>
      <w:r>
        <w:rPr>
          <w:b/>
          <w:spacing w:val="-1"/>
        </w:rPr>
        <w:t xml:space="preserve"> </w:t>
      </w:r>
      <w:r>
        <w:t>PROGRAMCI</w:t>
      </w:r>
    </w:p>
    <w:p w14:paraId="58E68690" w14:textId="77777777" w:rsidR="00D312D4" w:rsidRDefault="00D312D4">
      <w:pPr>
        <w:pStyle w:val="GvdeMetni"/>
        <w:spacing w:before="4"/>
        <w:rPr>
          <w:sz w:val="25"/>
        </w:rPr>
      </w:pPr>
    </w:p>
    <w:p w14:paraId="1EC51629" w14:textId="77777777" w:rsidR="00D312D4" w:rsidRDefault="00000000">
      <w:pPr>
        <w:pStyle w:val="Balk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09EFE031" w14:textId="77777777" w:rsidR="00D312D4" w:rsidRDefault="00D312D4">
      <w:pPr>
        <w:pStyle w:val="GvdeMetni"/>
        <w:spacing w:before="4"/>
        <w:rPr>
          <w:b/>
          <w:sz w:val="24"/>
        </w:rPr>
      </w:pPr>
    </w:p>
    <w:p w14:paraId="52785B3E" w14:textId="77777777" w:rsidR="00D312D4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3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Şube</w:t>
      </w:r>
      <w:r>
        <w:rPr>
          <w:spacing w:val="-6"/>
        </w:rPr>
        <w:t xml:space="preserve"> </w:t>
      </w:r>
      <w:r>
        <w:t>Müdürü-Daire</w:t>
      </w:r>
      <w:r>
        <w:rPr>
          <w:spacing w:val="-4"/>
        </w:rPr>
        <w:t xml:space="preserve"> </w:t>
      </w:r>
      <w:r>
        <w:t>Başkanı-Genel</w:t>
      </w:r>
      <w:r>
        <w:rPr>
          <w:spacing w:val="-2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6E513023" w14:textId="77777777" w:rsidR="00D312D4" w:rsidRDefault="00D312D4">
      <w:pPr>
        <w:pStyle w:val="GvdeMetni"/>
        <w:rPr>
          <w:sz w:val="25"/>
        </w:rPr>
      </w:pPr>
    </w:p>
    <w:p w14:paraId="3BB0AE05" w14:textId="77777777" w:rsidR="00D312D4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4AE51AFA" w14:textId="77777777" w:rsidR="009440EB" w:rsidRDefault="009440EB">
      <w:pPr>
        <w:ind w:left="618"/>
      </w:pPr>
    </w:p>
    <w:p w14:paraId="0410C0AC" w14:textId="77777777" w:rsidR="00D312D4" w:rsidRDefault="00D312D4">
      <w:pPr>
        <w:pStyle w:val="GvdeMetni"/>
        <w:spacing w:before="4"/>
        <w:rPr>
          <w:sz w:val="25"/>
        </w:rPr>
      </w:pPr>
    </w:p>
    <w:p w14:paraId="11BC4B92" w14:textId="77777777" w:rsidR="00D312D4" w:rsidRDefault="00000000">
      <w:pPr>
        <w:pStyle w:val="Balk1"/>
      </w:pPr>
      <w:r>
        <w:t>GÖREV,</w:t>
      </w:r>
      <w:r>
        <w:rPr>
          <w:spacing w:val="-3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SORUMLULUKLARI</w:t>
      </w:r>
    </w:p>
    <w:p w14:paraId="7FABE5A5" w14:textId="77777777" w:rsidR="00D312D4" w:rsidRDefault="00D312D4">
      <w:pPr>
        <w:pStyle w:val="GvdeMetni"/>
        <w:spacing w:before="9"/>
        <w:rPr>
          <w:b/>
          <w:sz w:val="24"/>
        </w:rPr>
      </w:pPr>
    </w:p>
    <w:p w14:paraId="0095E155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60"/>
      </w:pPr>
      <w:r>
        <w:t>Bilgi</w:t>
      </w:r>
      <w:r>
        <w:rPr>
          <w:spacing w:val="22"/>
        </w:rPr>
        <w:t xml:space="preserve"> </w:t>
      </w:r>
      <w:r>
        <w:t>İşlem</w:t>
      </w:r>
      <w:r>
        <w:rPr>
          <w:spacing w:val="17"/>
        </w:rPr>
        <w:t xml:space="preserve"> </w:t>
      </w:r>
      <w:r>
        <w:t>Daire</w:t>
      </w:r>
      <w:r>
        <w:rPr>
          <w:spacing w:val="21"/>
        </w:rPr>
        <w:t xml:space="preserve"> </w:t>
      </w:r>
      <w:r>
        <w:t>Başkanlığı</w:t>
      </w:r>
      <w:r>
        <w:rPr>
          <w:spacing w:val="22"/>
        </w:rPr>
        <w:t xml:space="preserve"> </w:t>
      </w:r>
      <w:r>
        <w:t>sistem</w:t>
      </w:r>
      <w:r>
        <w:rPr>
          <w:spacing w:val="17"/>
        </w:rPr>
        <w:t xml:space="preserve"> </w:t>
      </w:r>
      <w:r>
        <w:t>odasında</w:t>
      </w:r>
      <w:r>
        <w:rPr>
          <w:spacing w:val="21"/>
        </w:rPr>
        <w:t xml:space="preserve"> </w:t>
      </w:r>
      <w:r>
        <w:t>kurulu</w:t>
      </w:r>
      <w:r>
        <w:rPr>
          <w:spacing w:val="21"/>
        </w:rPr>
        <w:t xml:space="preserve"> </w:t>
      </w:r>
      <w:r>
        <w:t>olan</w:t>
      </w:r>
      <w:r>
        <w:rPr>
          <w:spacing w:val="21"/>
        </w:rPr>
        <w:t xml:space="preserve"> </w:t>
      </w:r>
      <w:r>
        <w:t>merkezi</w:t>
      </w:r>
      <w:r>
        <w:rPr>
          <w:spacing w:val="22"/>
        </w:rPr>
        <w:t xml:space="preserve"> </w:t>
      </w:r>
      <w:r>
        <w:t>bilgisayar</w:t>
      </w:r>
      <w:r>
        <w:rPr>
          <w:spacing w:val="22"/>
        </w:rPr>
        <w:t xml:space="preserve"> </w:t>
      </w:r>
      <w:r>
        <w:t>sistemlerinin</w:t>
      </w:r>
      <w:r>
        <w:rPr>
          <w:spacing w:val="-52"/>
        </w:rPr>
        <w:t xml:space="preserve"> </w:t>
      </w:r>
      <w:r>
        <w:t>kurulumu,</w:t>
      </w:r>
      <w:r>
        <w:rPr>
          <w:spacing w:val="-1"/>
        </w:rPr>
        <w:t xml:space="preserve"> </w:t>
      </w:r>
      <w:r>
        <w:t>bakımı,</w:t>
      </w:r>
      <w:r>
        <w:rPr>
          <w:spacing w:val="1"/>
        </w:rPr>
        <w:t xml:space="preserve"> </w:t>
      </w:r>
      <w:r>
        <w:t>güvenliği ve 7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servise</w:t>
      </w:r>
      <w:r>
        <w:rPr>
          <w:spacing w:val="-3"/>
        </w:rPr>
        <w:t xml:space="preserve"> </w:t>
      </w:r>
      <w:r>
        <w:t>sunulmasını sağlamak,</w:t>
      </w:r>
    </w:p>
    <w:p w14:paraId="10F22D0F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4"/>
      </w:pPr>
      <w:r>
        <w:t>Kampüs</w:t>
      </w:r>
      <w:r>
        <w:rPr>
          <w:spacing w:val="-7"/>
        </w:rPr>
        <w:t xml:space="preserve"> </w:t>
      </w:r>
      <w:r>
        <w:t>içi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dışı</w:t>
      </w:r>
      <w:r>
        <w:rPr>
          <w:spacing w:val="-8"/>
        </w:rPr>
        <w:t xml:space="preserve"> </w:t>
      </w:r>
      <w:r>
        <w:t>ağ</w:t>
      </w:r>
      <w:r>
        <w:rPr>
          <w:spacing w:val="-9"/>
        </w:rPr>
        <w:t xml:space="preserve"> </w:t>
      </w:r>
      <w:r>
        <w:t>altyapısının</w:t>
      </w:r>
      <w:r>
        <w:rPr>
          <w:spacing w:val="-10"/>
        </w:rPr>
        <w:t xml:space="preserve"> </w:t>
      </w:r>
      <w:r>
        <w:t>planlanması,</w:t>
      </w:r>
      <w:r>
        <w:rPr>
          <w:spacing w:val="-7"/>
        </w:rPr>
        <w:t xml:space="preserve"> </w:t>
      </w:r>
      <w:r>
        <w:t>kurulumu,</w:t>
      </w:r>
      <w:r>
        <w:rPr>
          <w:spacing w:val="-7"/>
        </w:rPr>
        <w:t xml:space="preserve"> </w:t>
      </w:r>
      <w:r>
        <w:t>bakımı,</w:t>
      </w:r>
      <w:r>
        <w:rPr>
          <w:spacing w:val="-7"/>
        </w:rPr>
        <w:t xml:space="preserve"> </w:t>
      </w:r>
      <w:r>
        <w:t>güvenliği</w:t>
      </w:r>
      <w:r>
        <w:rPr>
          <w:spacing w:val="-1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gin24</w:t>
      </w:r>
      <w:r>
        <w:rPr>
          <w:spacing w:val="-7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servise</w:t>
      </w:r>
      <w:r>
        <w:rPr>
          <w:spacing w:val="-52"/>
        </w:rPr>
        <w:t xml:space="preserve"> </w:t>
      </w:r>
      <w:r>
        <w:t>sunulmasını sağlamak,</w:t>
      </w:r>
    </w:p>
    <w:p w14:paraId="35B74E40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252" w:lineRule="exact"/>
        <w:ind w:hanging="361"/>
      </w:pPr>
      <w:r>
        <w:t>Sunucuların</w:t>
      </w:r>
      <w:r>
        <w:rPr>
          <w:spacing w:val="-4"/>
        </w:rPr>
        <w:t xml:space="preserve"> </w:t>
      </w:r>
      <w:r>
        <w:t>kurulumunu,</w:t>
      </w:r>
      <w:r>
        <w:rPr>
          <w:spacing w:val="-4"/>
        </w:rPr>
        <w:t xml:space="preserve"> </w:t>
      </w:r>
      <w:r>
        <w:t>konfigürasyonunu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yönetimini</w:t>
      </w:r>
      <w:r>
        <w:rPr>
          <w:spacing w:val="-3"/>
        </w:rPr>
        <w:t xml:space="preserve"> </w:t>
      </w:r>
      <w:r>
        <w:t>yapmak,</w:t>
      </w:r>
    </w:p>
    <w:p w14:paraId="5441BC43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Sunucuların</w:t>
      </w:r>
      <w:r>
        <w:rPr>
          <w:spacing w:val="-5"/>
        </w:rPr>
        <w:t xml:space="preserve"> </w:t>
      </w:r>
      <w:r>
        <w:t>yedekleme</w:t>
      </w:r>
      <w:r>
        <w:rPr>
          <w:spacing w:val="-5"/>
        </w:rPr>
        <w:t xml:space="preserve"> </w:t>
      </w:r>
      <w:r>
        <w:t>işlemlerini</w:t>
      </w:r>
      <w:r>
        <w:rPr>
          <w:spacing w:val="-4"/>
        </w:rPr>
        <w:t xml:space="preserve"> </w:t>
      </w:r>
      <w:r>
        <w:t>yapmak,</w:t>
      </w:r>
    </w:p>
    <w:p w14:paraId="78E031C0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Sunucuların</w:t>
      </w:r>
      <w:r>
        <w:rPr>
          <w:spacing w:val="-4"/>
        </w:rPr>
        <w:t xml:space="preserve"> </w:t>
      </w:r>
      <w:r>
        <w:t>bakım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onarımı</w:t>
      </w:r>
      <w:r>
        <w:rPr>
          <w:spacing w:val="-1"/>
        </w:rPr>
        <w:t xml:space="preserve"> </w:t>
      </w:r>
      <w:r>
        <w:t>yapmak,</w:t>
      </w:r>
    </w:p>
    <w:p w14:paraId="4BE183AB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Sistem</w:t>
      </w:r>
      <w:r>
        <w:rPr>
          <w:spacing w:val="-8"/>
        </w:rPr>
        <w:t xml:space="preserve"> </w:t>
      </w:r>
      <w:r>
        <w:t>güvenliğini</w:t>
      </w:r>
      <w:r>
        <w:rPr>
          <w:spacing w:val="-3"/>
        </w:rPr>
        <w:t xml:space="preserve"> </w:t>
      </w:r>
      <w:r>
        <w:t>sağlamak,</w:t>
      </w:r>
    </w:p>
    <w:p w14:paraId="258506C6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9" w:line="360" w:lineRule="auto"/>
        <w:ind w:right="658"/>
      </w:pPr>
      <w:r>
        <w:t>Sunucu</w:t>
      </w:r>
      <w:r>
        <w:rPr>
          <w:spacing w:val="13"/>
        </w:rPr>
        <w:t xml:space="preserve"> </w:t>
      </w:r>
      <w:r>
        <w:t>yazılımı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donanımı</w:t>
      </w:r>
      <w:r>
        <w:rPr>
          <w:spacing w:val="14"/>
        </w:rPr>
        <w:t xml:space="preserve"> </w:t>
      </w:r>
      <w:r>
        <w:t>ihtiyaçlarının</w:t>
      </w:r>
      <w:r>
        <w:rPr>
          <w:spacing w:val="11"/>
        </w:rPr>
        <w:t xml:space="preserve"> </w:t>
      </w:r>
      <w:r>
        <w:t>belirlenmesi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alımı</w:t>
      </w:r>
      <w:r>
        <w:rPr>
          <w:spacing w:val="14"/>
        </w:rPr>
        <w:t xml:space="preserve"> </w:t>
      </w:r>
      <w:r>
        <w:t>için</w:t>
      </w:r>
      <w:r>
        <w:rPr>
          <w:spacing w:val="13"/>
        </w:rPr>
        <w:t xml:space="preserve"> </w:t>
      </w:r>
      <w:r>
        <w:t>gerekli</w:t>
      </w:r>
      <w:r>
        <w:rPr>
          <w:spacing w:val="12"/>
        </w:rPr>
        <w:t xml:space="preserve"> </w:t>
      </w:r>
      <w:r>
        <w:t>teknik</w:t>
      </w:r>
      <w:r>
        <w:rPr>
          <w:spacing w:val="11"/>
        </w:rPr>
        <w:t xml:space="preserve"> </w:t>
      </w:r>
      <w:r>
        <w:t>şartnameleri</w:t>
      </w:r>
      <w:r>
        <w:rPr>
          <w:spacing w:val="-52"/>
        </w:rPr>
        <w:t xml:space="preserve"> </w:t>
      </w:r>
      <w:r>
        <w:t>hazırlamak,</w:t>
      </w:r>
    </w:p>
    <w:p w14:paraId="7B6190A0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Sistem</w:t>
      </w:r>
      <w:r>
        <w:rPr>
          <w:spacing w:val="-7"/>
        </w:rPr>
        <w:t xml:space="preserve"> </w:t>
      </w:r>
      <w:r>
        <w:t>yönetimi,</w:t>
      </w:r>
      <w:r>
        <w:rPr>
          <w:spacing w:val="-3"/>
        </w:rPr>
        <w:t xml:space="preserve"> </w:t>
      </w:r>
      <w:r>
        <w:t>yedekleme,</w:t>
      </w:r>
      <w:r>
        <w:rPr>
          <w:spacing w:val="-2"/>
        </w:rPr>
        <w:t xml:space="preserve"> </w:t>
      </w:r>
      <w:r>
        <w:t>sanallaştırma</w:t>
      </w:r>
      <w:r>
        <w:rPr>
          <w:spacing w:val="-3"/>
        </w:rPr>
        <w:t xml:space="preserve"> </w:t>
      </w:r>
      <w:r>
        <w:t>işlemleri,</w:t>
      </w:r>
    </w:p>
    <w:p w14:paraId="68F63AE4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Bilgi</w:t>
      </w:r>
      <w:r>
        <w:rPr>
          <w:spacing w:val="-2"/>
        </w:rPr>
        <w:t xml:space="preserve"> </w:t>
      </w:r>
      <w:r>
        <w:t>güvenliği</w:t>
      </w:r>
      <w:r>
        <w:rPr>
          <w:spacing w:val="-2"/>
        </w:rPr>
        <w:t xml:space="preserve"> </w:t>
      </w:r>
      <w:r>
        <w:t>yönetimi,</w:t>
      </w:r>
      <w:r>
        <w:rPr>
          <w:spacing w:val="-3"/>
        </w:rPr>
        <w:t xml:space="preserve"> </w:t>
      </w:r>
      <w:r>
        <w:t>siber</w:t>
      </w:r>
      <w:r>
        <w:rPr>
          <w:spacing w:val="-2"/>
        </w:rPr>
        <w:t xml:space="preserve"> </w:t>
      </w:r>
      <w:r>
        <w:t>olaylar,</w:t>
      </w:r>
    </w:p>
    <w:p w14:paraId="493E24E7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Log</w:t>
      </w:r>
      <w:r>
        <w:rPr>
          <w:spacing w:val="-5"/>
        </w:rPr>
        <w:t xml:space="preserve"> </w:t>
      </w:r>
      <w:r>
        <w:t>kayıtlarının</w:t>
      </w:r>
      <w:r>
        <w:rPr>
          <w:spacing w:val="-2"/>
        </w:rPr>
        <w:t xml:space="preserve"> </w:t>
      </w:r>
      <w:r>
        <w:t>kontrolü,</w:t>
      </w:r>
    </w:p>
    <w:p w14:paraId="701A9738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 w:line="357" w:lineRule="auto"/>
        <w:ind w:right="656"/>
      </w:pPr>
      <w:r>
        <w:t>Cumhurbaşkanlığı</w:t>
      </w:r>
      <w:r>
        <w:rPr>
          <w:spacing w:val="24"/>
        </w:rPr>
        <w:t xml:space="preserve"> </w:t>
      </w:r>
      <w:r>
        <w:t>Dijital</w:t>
      </w:r>
      <w:r>
        <w:rPr>
          <w:spacing w:val="22"/>
        </w:rPr>
        <w:t xml:space="preserve"> </w:t>
      </w:r>
      <w:r>
        <w:t>Dönüşüm</w:t>
      </w:r>
      <w:r>
        <w:rPr>
          <w:spacing w:val="20"/>
        </w:rPr>
        <w:t xml:space="preserve"> </w:t>
      </w:r>
      <w:r>
        <w:t>Ofisi</w:t>
      </w:r>
      <w:r>
        <w:rPr>
          <w:spacing w:val="22"/>
        </w:rPr>
        <w:t xml:space="preserve"> </w:t>
      </w:r>
      <w:r>
        <w:t>tarafından</w:t>
      </w:r>
      <w:r>
        <w:rPr>
          <w:spacing w:val="27"/>
        </w:rPr>
        <w:t xml:space="preserve"> </w:t>
      </w:r>
      <w:r>
        <w:t>hazırlanan</w:t>
      </w:r>
      <w:r>
        <w:rPr>
          <w:spacing w:val="21"/>
        </w:rPr>
        <w:t xml:space="preserve"> </w:t>
      </w:r>
      <w:r>
        <w:t>Bilgi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İletişim</w:t>
      </w:r>
      <w:r>
        <w:rPr>
          <w:spacing w:val="19"/>
        </w:rPr>
        <w:t xml:space="preserve"> </w:t>
      </w:r>
      <w:r>
        <w:t>Güvenliği</w:t>
      </w:r>
      <w:r>
        <w:rPr>
          <w:spacing w:val="-52"/>
        </w:rPr>
        <w:t xml:space="preserve"> </w:t>
      </w:r>
      <w:r>
        <w:t>Rehberine</w:t>
      </w:r>
      <w:r>
        <w:rPr>
          <w:spacing w:val="-3"/>
        </w:rPr>
        <w:t xml:space="preserve"> </w:t>
      </w:r>
      <w:r>
        <w:t>uyumluluk</w:t>
      </w:r>
      <w:r>
        <w:rPr>
          <w:spacing w:val="-3"/>
        </w:rPr>
        <w:t xml:space="preserve"> </w:t>
      </w:r>
      <w:r>
        <w:t>çalışmalarının yönetimi, organizasyonu.</w:t>
      </w:r>
    </w:p>
    <w:p w14:paraId="47282F5D" w14:textId="77777777" w:rsidR="00D312D4" w:rsidRDefault="00D312D4">
      <w:pPr>
        <w:pStyle w:val="GvdeMetni"/>
        <w:rPr>
          <w:sz w:val="25"/>
        </w:rPr>
      </w:pPr>
    </w:p>
    <w:p w14:paraId="6BADCB8A" w14:textId="77777777" w:rsidR="00D312D4" w:rsidRDefault="00000000">
      <w:pPr>
        <w:pStyle w:val="Balk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05665549" w14:textId="77777777" w:rsidR="00D312D4" w:rsidRDefault="00D312D4">
      <w:pPr>
        <w:pStyle w:val="GvdeMetni"/>
        <w:spacing w:before="2"/>
        <w:rPr>
          <w:b/>
          <w:sz w:val="35"/>
        </w:rPr>
      </w:pPr>
    </w:p>
    <w:p w14:paraId="41E29794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657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Memurları</w:t>
      </w:r>
      <w:r>
        <w:rPr>
          <w:spacing w:val="-2"/>
        </w:rPr>
        <w:t xml:space="preserve"> </w:t>
      </w:r>
      <w:r>
        <w:t>Kanunu</w:t>
      </w:r>
    </w:p>
    <w:p w14:paraId="2CDDDC3D" w14:textId="77777777" w:rsidR="00D312D4" w:rsidRDefault="00D312D4">
      <w:pPr>
        <w:pStyle w:val="GvdeMetni"/>
        <w:spacing w:before="5"/>
        <w:rPr>
          <w:sz w:val="21"/>
        </w:rPr>
      </w:pPr>
    </w:p>
    <w:p w14:paraId="5656D0F9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</w:t>
      </w:r>
    </w:p>
    <w:p w14:paraId="5B9BBEDE" w14:textId="77777777" w:rsidR="00D312D4" w:rsidRDefault="00D312D4">
      <w:pPr>
        <w:pStyle w:val="GvdeMetni"/>
        <w:spacing w:before="5"/>
        <w:rPr>
          <w:sz w:val="21"/>
        </w:rPr>
      </w:pPr>
    </w:p>
    <w:p w14:paraId="00F61F66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Kanunu</w:t>
      </w:r>
    </w:p>
    <w:p w14:paraId="7D1F29DF" w14:textId="77777777" w:rsidR="00D312D4" w:rsidRDefault="00D312D4">
      <w:pPr>
        <w:pStyle w:val="GvdeMetni"/>
        <w:spacing w:before="7"/>
        <w:rPr>
          <w:sz w:val="21"/>
        </w:rPr>
      </w:pPr>
    </w:p>
    <w:p w14:paraId="2F965B75" w14:textId="77777777" w:rsidR="00D312D4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</w:t>
      </w:r>
      <w:r>
        <w:rPr>
          <w:spacing w:val="-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Yönergeler</w:t>
      </w:r>
    </w:p>
    <w:p w14:paraId="363F57DE" w14:textId="77777777" w:rsidR="00D312D4" w:rsidRDefault="00D312D4">
      <w:pPr>
        <w:pStyle w:val="GvdeMetni"/>
        <w:rPr>
          <w:sz w:val="20"/>
        </w:rPr>
      </w:pPr>
    </w:p>
    <w:p w14:paraId="371ABA9D" w14:textId="77777777" w:rsidR="00D312D4" w:rsidRDefault="00D312D4">
      <w:pPr>
        <w:pStyle w:val="GvdeMetni"/>
        <w:rPr>
          <w:sz w:val="20"/>
        </w:rPr>
      </w:pPr>
    </w:p>
    <w:p w14:paraId="1775E025" w14:textId="77777777" w:rsidR="00D312D4" w:rsidRDefault="00D312D4">
      <w:pPr>
        <w:pStyle w:val="GvdeMetni"/>
        <w:rPr>
          <w:sz w:val="20"/>
        </w:rPr>
      </w:pPr>
    </w:p>
    <w:p w14:paraId="2024AD61" w14:textId="77777777" w:rsidR="00D312D4" w:rsidRDefault="00D312D4">
      <w:pPr>
        <w:pStyle w:val="GvdeMetni"/>
        <w:rPr>
          <w:sz w:val="20"/>
        </w:rPr>
      </w:pPr>
    </w:p>
    <w:p w14:paraId="3A1C3615" w14:textId="77777777" w:rsidR="00D312D4" w:rsidRDefault="00D312D4">
      <w:pPr>
        <w:pStyle w:val="GvdeMetni"/>
        <w:rPr>
          <w:sz w:val="20"/>
        </w:rPr>
      </w:pPr>
    </w:p>
    <w:p w14:paraId="6753A748" w14:textId="77777777" w:rsidR="00D312D4" w:rsidRDefault="00D312D4">
      <w:pPr>
        <w:pStyle w:val="GvdeMetni"/>
        <w:spacing w:before="4" w:after="1"/>
        <w:rPr>
          <w:sz w:val="23"/>
        </w:rPr>
      </w:pPr>
    </w:p>
    <w:p w14:paraId="6DBFC758" w14:textId="77777777" w:rsidR="00D312D4" w:rsidRDefault="00D312D4">
      <w:pPr>
        <w:pStyle w:val="GvdeMetni"/>
        <w:spacing w:before="10"/>
        <w:rPr>
          <w:sz w:val="14"/>
        </w:rPr>
      </w:pPr>
    </w:p>
    <w:p w14:paraId="714F7C38" w14:textId="48939BAB" w:rsidR="00D312D4" w:rsidRDefault="00D312D4">
      <w:pPr>
        <w:spacing w:before="91"/>
        <w:ind w:left="618"/>
        <w:rPr>
          <w:sz w:val="20"/>
        </w:rPr>
      </w:pPr>
    </w:p>
    <w:sectPr w:rsidR="00D312D4">
      <w:type w:val="continuous"/>
      <w:pgSz w:w="11910" w:h="16840"/>
      <w:pgMar w:top="68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051C"/>
    <w:multiLevelType w:val="hybridMultilevel"/>
    <w:tmpl w:val="605E6070"/>
    <w:lvl w:ilvl="0" w:tplc="304AE3C6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D826C484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7966DED2"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3" w:tplc="D4D0DF3E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  <w:lvl w:ilvl="4" w:tplc="CDD04E1A">
      <w:numFmt w:val="bullet"/>
      <w:lvlText w:val="•"/>
      <w:lvlJc w:val="left"/>
      <w:pPr>
        <w:ind w:left="4726" w:hanging="360"/>
      </w:pPr>
      <w:rPr>
        <w:rFonts w:hint="default"/>
        <w:lang w:val="tr-TR" w:eastAsia="en-US" w:bidi="ar-SA"/>
      </w:rPr>
    </w:lvl>
    <w:lvl w:ilvl="5" w:tplc="C52A7FAC">
      <w:numFmt w:val="bullet"/>
      <w:lvlText w:val="•"/>
      <w:lvlJc w:val="left"/>
      <w:pPr>
        <w:ind w:left="5663" w:hanging="360"/>
      </w:pPr>
      <w:rPr>
        <w:rFonts w:hint="default"/>
        <w:lang w:val="tr-TR" w:eastAsia="en-US" w:bidi="ar-SA"/>
      </w:rPr>
    </w:lvl>
    <w:lvl w:ilvl="6" w:tplc="8EE42F20">
      <w:numFmt w:val="bullet"/>
      <w:lvlText w:val="•"/>
      <w:lvlJc w:val="left"/>
      <w:pPr>
        <w:ind w:left="6599" w:hanging="360"/>
      </w:pPr>
      <w:rPr>
        <w:rFonts w:hint="default"/>
        <w:lang w:val="tr-TR" w:eastAsia="en-US" w:bidi="ar-SA"/>
      </w:rPr>
    </w:lvl>
    <w:lvl w:ilvl="7" w:tplc="38A818BE">
      <w:numFmt w:val="bullet"/>
      <w:lvlText w:val="•"/>
      <w:lvlJc w:val="left"/>
      <w:pPr>
        <w:ind w:left="7536" w:hanging="360"/>
      </w:pPr>
      <w:rPr>
        <w:rFonts w:hint="default"/>
        <w:lang w:val="tr-TR" w:eastAsia="en-US" w:bidi="ar-SA"/>
      </w:rPr>
    </w:lvl>
    <w:lvl w:ilvl="8" w:tplc="A2EEEBC6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num w:numId="1" w16cid:durableId="19741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2D4"/>
    <w:rsid w:val="001774AB"/>
    <w:rsid w:val="009440EB"/>
    <w:rsid w:val="00A77522"/>
    <w:rsid w:val="00D312D4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1D01"/>
  <w15:docId w15:val="{EB0D647F-00BF-4B6F-A085-FE15E920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8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3</cp:revision>
  <dcterms:created xsi:type="dcterms:W3CDTF">2024-08-15T12:14:00Z</dcterms:created>
  <dcterms:modified xsi:type="dcterms:W3CDTF">2024-10-23T07:29:00Z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</Properties>
</file>