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3692" w14:textId="77777777" w:rsidR="0051252B" w:rsidRDefault="0051252B">
      <w:pPr>
        <w:pStyle w:val="GvdeMetni"/>
        <w:spacing w:before="1"/>
        <w:rPr>
          <w:sz w:val="15"/>
        </w:rPr>
      </w:pPr>
    </w:p>
    <w:p w14:paraId="1D425F8D" w14:textId="77777777" w:rsidR="0051252B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5"/>
        </w:rPr>
        <w:t xml:space="preserve"> </w:t>
      </w:r>
      <w:r>
        <w:t>TAŞINIR</w:t>
      </w:r>
      <w:r>
        <w:rPr>
          <w:spacing w:val="-4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YETKİLİSİ</w:t>
      </w:r>
    </w:p>
    <w:p w14:paraId="165855E7" w14:textId="77777777" w:rsidR="0051252B" w:rsidRDefault="0051252B">
      <w:pPr>
        <w:pStyle w:val="GvdeMetni"/>
        <w:spacing w:before="4"/>
        <w:rPr>
          <w:sz w:val="25"/>
        </w:rPr>
      </w:pPr>
    </w:p>
    <w:p w14:paraId="55E442CD" w14:textId="77777777" w:rsidR="0051252B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30E3A20B" w14:textId="77777777" w:rsidR="0051252B" w:rsidRDefault="0051252B">
      <w:pPr>
        <w:pStyle w:val="GvdeMetni"/>
        <w:spacing w:before="3"/>
        <w:rPr>
          <w:b/>
          <w:sz w:val="24"/>
        </w:rPr>
      </w:pPr>
    </w:p>
    <w:p w14:paraId="27CC453B" w14:textId="77777777" w:rsidR="0051252B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288BBFA" w14:textId="77777777" w:rsidR="0051252B" w:rsidRDefault="0051252B">
      <w:pPr>
        <w:pStyle w:val="GvdeMetni"/>
        <w:rPr>
          <w:sz w:val="25"/>
        </w:rPr>
      </w:pPr>
    </w:p>
    <w:p w14:paraId="32A053F7" w14:textId="77777777" w:rsidR="0051252B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4BC20505" w14:textId="77777777" w:rsidR="0051252B" w:rsidRDefault="0051252B">
      <w:pPr>
        <w:pStyle w:val="GvdeMetni"/>
        <w:spacing w:before="4"/>
        <w:rPr>
          <w:sz w:val="25"/>
        </w:rPr>
      </w:pPr>
    </w:p>
    <w:p w14:paraId="6D4765EF" w14:textId="77777777" w:rsidR="0051252B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71E68D9" w14:textId="77777777" w:rsidR="0051252B" w:rsidRDefault="0051252B">
      <w:pPr>
        <w:pStyle w:val="GvdeMetni"/>
        <w:spacing w:before="6"/>
        <w:rPr>
          <w:b/>
          <w:sz w:val="24"/>
        </w:rPr>
      </w:pPr>
    </w:p>
    <w:p w14:paraId="14A943BF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  <w:jc w:val="both"/>
      </w:pPr>
      <w:r>
        <w:t>Taşınır</w:t>
      </w:r>
      <w:r>
        <w:rPr>
          <w:spacing w:val="-6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Yönetmeliği</w:t>
      </w:r>
      <w:r>
        <w:rPr>
          <w:spacing w:val="-2"/>
        </w:rPr>
        <w:t xml:space="preserve"> </w:t>
      </w:r>
      <w:r>
        <w:t>gereğince</w:t>
      </w:r>
      <w:r>
        <w:rPr>
          <w:spacing w:val="-5"/>
        </w:rPr>
        <w:t xml:space="preserve"> </w:t>
      </w:r>
      <w:r>
        <w:t>taşınır</w:t>
      </w:r>
      <w:r>
        <w:rPr>
          <w:spacing w:val="-4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yürütmek,</w:t>
      </w:r>
    </w:p>
    <w:p w14:paraId="3C98B3FA" w14:textId="77777777" w:rsidR="0051252B" w:rsidRDefault="0051252B">
      <w:pPr>
        <w:pStyle w:val="GvdeMetni"/>
        <w:spacing w:before="11"/>
        <w:rPr>
          <w:sz w:val="24"/>
        </w:rPr>
      </w:pPr>
    </w:p>
    <w:p w14:paraId="493D637F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Harcama birimince edinilen taşınırlardan muayene ve kabulü yapılanları cins ve niteliklerine göre</w:t>
      </w:r>
      <w:r>
        <w:rPr>
          <w:spacing w:val="1"/>
        </w:rPr>
        <w:t xml:space="preserve"> </w:t>
      </w:r>
      <w:r>
        <w:t>sayarak, tartarak, ölçerek teslim almak, doğrudan tüketilmeyen ve kullanıma verilmeyen taşınırları</w:t>
      </w:r>
      <w:r>
        <w:rPr>
          <w:spacing w:val="-52"/>
        </w:rPr>
        <w:t xml:space="preserve"> </w:t>
      </w:r>
      <w:r>
        <w:t>sorumluluğundaki ambarlarda muhafaza etmek,</w:t>
      </w:r>
    </w:p>
    <w:p w14:paraId="531EEBA2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57"/>
        <w:jc w:val="both"/>
      </w:pPr>
      <w:r>
        <w:t>Muayene ve kabul işlemi hemen yapılamayan taşınırları kontrol ederek teslim almak, özellikleri</w:t>
      </w:r>
      <w:r>
        <w:rPr>
          <w:spacing w:val="1"/>
        </w:rPr>
        <w:t xml:space="preserve"> </w:t>
      </w:r>
      <w:r>
        <w:t>nedeniyle kesin kabulleri belli bir dönem kullanıldıktan sonra yapılabilen sarf malzemeleri hariç</w:t>
      </w:r>
      <w:r>
        <w:rPr>
          <w:spacing w:val="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bunların kesin</w:t>
      </w:r>
      <w:r>
        <w:rPr>
          <w:spacing w:val="-4"/>
        </w:rPr>
        <w:t xml:space="preserve"> </w:t>
      </w:r>
      <w:r>
        <w:t>kabulü</w:t>
      </w:r>
      <w:r>
        <w:rPr>
          <w:spacing w:val="-1"/>
        </w:rPr>
        <w:t xml:space="preserve"> </w:t>
      </w:r>
      <w:r>
        <w:t>yapılmadan kullanıma</w:t>
      </w:r>
      <w:r>
        <w:rPr>
          <w:spacing w:val="1"/>
        </w:rPr>
        <w:t xml:space="preserve"> </w:t>
      </w:r>
      <w:r>
        <w:t>verilmesini önlemek,</w:t>
      </w:r>
    </w:p>
    <w:p w14:paraId="6442804A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  <w:jc w:val="both"/>
      </w:pPr>
      <w:r>
        <w:t>Taşınırların giriş ve çıkışına ilişkin kayıtları tutmak, bunlara ilişkin belge ve cetvelleri düzenlemek</w:t>
      </w:r>
      <w:r>
        <w:rPr>
          <w:spacing w:val="-5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taşınır</w:t>
      </w:r>
      <w:r>
        <w:rPr>
          <w:spacing w:val="-1"/>
        </w:rPr>
        <w:t xml:space="preserve"> </w:t>
      </w:r>
      <w:r>
        <w:t>mal yönetim</w:t>
      </w:r>
      <w:r>
        <w:rPr>
          <w:spacing w:val="-6"/>
        </w:rPr>
        <w:t xml:space="preserve"> </w:t>
      </w:r>
      <w:r>
        <w:t>hesap</w:t>
      </w:r>
      <w:r>
        <w:rPr>
          <w:spacing w:val="-1"/>
        </w:rPr>
        <w:t xml:space="preserve"> </w:t>
      </w:r>
      <w:r>
        <w:t>cetvellerini</w:t>
      </w:r>
      <w:r>
        <w:rPr>
          <w:spacing w:val="-3"/>
        </w:rPr>
        <w:t xml:space="preserve"> </w:t>
      </w:r>
      <w:r>
        <w:t>istenilmesi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konsolide</w:t>
      </w:r>
      <w:r>
        <w:rPr>
          <w:spacing w:val="-1"/>
        </w:rPr>
        <w:t xml:space="preserve"> </w:t>
      </w:r>
      <w:r>
        <w:t>görevlisine</w:t>
      </w:r>
      <w:r>
        <w:rPr>
          <w:spacing w:val="-3"/>
        </w:rPr>
        <w:t xml:space="preserve"> </w:t>
      </w:r>
      <w:r>
        <w:t>vermek,</w:t>
      </w:r>
    </w:p>
    <w:p w14:paraId="664079F0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Tüketime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kullanıma</w:t>
      </w:r>
      <w:r>
        <w:rPr>
          <w:spacing w:val="-3"/>
        </w:rPr>
        <w:t xml:space="preserve"> </w:t>
      </w:r>
      <w:r>
        <w:t>verilmesi</w:t>
      </w:r>
      <w:r>
        <w:rPr>
          <w:spacing w:val="-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görülen</w:t>
      </w:r>
      <w:r>
        <w:rPr>
          <w:spacing w:val="-2"/>
        </w:rPr>
        <w:t xml:space="preserve"> </w:t>
      </w:r>
      <w:r>
        <w:t>taşınırları</w:t>
      </w:r>
      <w:r>
        <w:rPr>
          <w:spacing w:val="-4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etmek,</w:t>
      </w:r>
    </w:p>
    <w:p w14:paraId="5292CAF9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2" w:lineRule="auto"/>
        <w:ind w:right="659"/>
      </w:pPr>
      <w:r>
        <w:t>Taşınırların</w:t>
      </w:r>
      <w:r>
        <w:rPr>
          <w:spacing w:val="-1"/>
        </w:rPr>
        <w:t xml:space="preserve"> </w:t>
      </w:r>
      <w:r>
        <w:t>yangına,</w:t>
      </w:r>
      <w:r>
        <w:rPr>
          <w:spacing w:val="2"/>
        </w:rPr>
        <w:t xml:space="preserve"> </w:t>
      </w:r>
      <w:r>
        <w:t>ıslanmaya,</w:t>
      </w:r>
      <w:r>
        <w:rPr>
          <w:spacing w:val="2"/>
        </w:rPr>
        <w:t xml:space="preserve"> </w:t>
      </w:r>
      <w:r>
        <w:t>bozulmaya,</w:t>
      </w:r>
      <w:r>
        <w:rPr>
          <w:spacing w:val="2"/>
        </w:rPr>
        <w:t xml:space="preserve"> </w:t>
      </w:r>
      <w:r>
        <w:t>çalınmaya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benzeri tehlikelere</w:t>
      </w:r>
      <w:r>
        <w:rPr>
          <w:spacing w:val="-1"/>
        </w:rPr>
        <w:t xml:space="preserve"> </w:t>
      </w:r>
      <w:r>
        <w:t>karşı korunması için</w:t>
      </w:r>
      <w:r>
        <w:rPr>
          <w:spacing w:val="-52"/>
        </w:rPr>
        <w:t xml:space="preserve"> </w:t>
      </w:r>
      <w:r>
        <w:t>gerekli tedbirleri</w:t>
      </w:r>
      <w:r>
        <w:rPr>
          <w:spacing w:val="1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alınmasını sağlamak,</w:t>
      </w:r>
    </w:p>
    <w:p w14:paraId="648183AD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t>Ambarda</w:t>
      </w:r>
      <w:r>
        <w:rPr>
          <w:spacing w:val="29"/>
        </w:rPr>
        <w:t xml:space="preserve"> </w:t>
      </w:r>
      <w:r>
        <w:t>çalınma</w:t>
      </w:r>
      <w:r>
        <w:rPr>
          <w:spacing w:val="29"/>
        </w:rPr>
        <w:t xml:space="preserve"> </w:t>
      </w:r>
      <w:r>
        <w:t>veya</w:t>
      </w:r>
      <w:r>
        <w:rPr>
          <w:spacing w:val="32"/>
        </w:rPr>
        <w:t xml:space="preserve"> </w:t>
      </w:r>
      <w:r>
        <w:t>olağanüstü</w:t>
      </w:r>
      <w:r>
        <w:rPr>
          <w:spacing w:val="29"/>
        </w:rPr>
        <w:t xml:space="preserve"> </w:t>
      </w:r>
      <w:r>
        <w:t>nedenlerden</w:t>
      </w:r>
      <w:r>
        <w:rPr>
          <w:spacing w:val="29"/>
        </w:rPr>
        <w:t xml:space="preserve"> </w:t>
      </w:r>
      <w:r>
        <w:t>dolayı</w:t>
      </w:r>
      <w:r>
        <w:rPr>
          <w:spacing w:val="30"/>
        </w:rPr>
        <w:t xml:space="preserve"> </w:t>
      </w:r>
      <w:r>
        <w:t>meydana</w:t>
      </w:r>
      <w:r>
        <w:rPr>
          <w:spacing w:val="29"/>
        </w:rPr>
        <w:t xml:space="preserve"> </w:t>
      </w:r>
      <w:r>
        <w:t>gelen</w:t>
      </w:r>
      <w:r>
        <w:rPr>
          <w:spacing w:val="29"/>
        </w:rPr>
        <w:t xml:space="preserve"> </w:t>
      </w:r>
      <w:r>
        <w:t>azalmaları</w:t>
      </w:r>
      <w:r>
        <w:rPr>
          <w:spacing w:val="28"/>
        </w:rPr>
        <w:t xml:space="preserve"> </w:t>
      </w:r>
      <w:r>
        <w:t>harcama</w:t>
      </w:r>
      <w:r>
        <w:rPr>
          <w:spacing w:val="-5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bildirmek,</w:t>
      </w:r>
    </w:p>
    <w:p w14:paraId="57A58027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Ambar</w:t>
      </w:r>
      <w:r>
        <w:rPr>
          <w:spacing w:val="-9"/>
        </w:rPr>
        <w:t xml:space="preserve"> </w:t>
      </w:r>
      <w:r>
        <w:t>sayımını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stok</w:t>
      </w:r>
      <w:r>
        <w:rPr>
          <w:spacing w:val="-12"/>
        </w:rPr>
        <w:t xml:space="preserve"> </w:t>
      </w:r>
      <w:r>
        <w:t>kontrolünü</w:t>
      </w:r>
      <w:r>
        <w:rPr>
          <w:spacing w:val="-11"/>
        </w:rPr>
        <w:t xml:space="preserve"> </w:t>
      </w:r>
      <w:r>
        <w:t>yapmak,</w:t>
      </w:r>
      <w:r>
        <w:rPr>
          <w:spacing w:val="-10"/>
        </w:rPr>
        <w:t xml:space="preserve"> </w:t>
      </w:r>
      <w:r>
        <w:t>harcama</w:t>
      </w:r>
      <w:r>
        <w:rPr>
          <w:spacing w:val="-10"/>
        </w:rPr>
        <w:t xml:space="preserve"> </w:t>
      </w:r>
      <w:r>
        <w:t>yetkilisince</w:t>
      </w:r>
      <w:r>
        <w:rPr>
          <w:spacing w:val="-11"/>
        </w:rPr>
        <w:t xml:space="preserve"> </w:t>
      </w:r>
      <w:r>
        <w:t>belirlenen</w:t>
      </w:r>
      <w:r>
        <w:rPr>
          <w:spacing w:val="-10"/>
        </w:rPr>
        <w:t xml:space="preserve"> </w:t>
      </w:r>
      <w:r>
        <w:t>asgari</w:t>
      </w:r>
      <w:r>
        <w:rPr>
          <w:spacing w:val="-10"/>
        </w:rPr>
        <w:t xml:space="preserve"> </w:t>
      </w:r>
      <w:r>
        <w:t>stok</w:t>
      </w:r>
      <w:r>
        <w:rPr>
          <w:spacing w:val="-12"/>
        </w:rPr>
        <w:t xml:space="preserve"> </w:t>
      </w:r>
      <w:r>
        <w:t>seviyesinin</w:t>
      </w:r>
      <w:r>
        <w:rPr>
          <w:spacing w:val="-52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düşen taşınırları</w:t>
      </w:r>
      <w:r>
        <w:rPr>
          <w:spacing w:val="-2"/>
        </w:rPr>
        <w:t xml:space="preserve"> </w:t>
      </w:r>
      <w:r>
        <w:t>harcama yetkilisine</w:t>
      </w:r>
      <w:r>
        <w:rPr>
          <w:spacing w:val="-3"/>
        </w:rPr>
        <w:t xml:space="preserve"> </w:t>
      </w:r>
      <w:r>
        <w:t>bildirmek,</w:t>
      </w:r>
    </w:p>
    <w:p w14:paraId="03323F20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t>Kullanımda bulunan dayanıklı taşınırları bulundukları yerde kontrol etmek, sayımlarını yapmak ve</w:t>
      </w:r>
      <w:r>
        <w:rPr>
          <w:spacing w:val="-52"/>
        </w:rPr>
        <w:t xml:space="preserve"> </w:t>
      </w:r>
      <w:r>
        <w:t>yaptırmak,</w:t>
      </w:r>
    </w:p>
    <w:p w14:paraId="39AC51C4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Harcama</w:t>
      </w:r>
      <w:r>
        <w:rPr>
          <w:spacing w:val="-4"/>
        </w:rPr>
        <w:t xml:space="preserve"> </w:t>
      </w:r>
      <w:r>
        <w:t>biriminin</w:t>
      </w:r>
      <w:r>
        <w:rPr>
          <w:spacing w:val="-4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ihtiyaç</w:t>
      </w:r>
      <w:r>
        <w:rPr>
          <w:spacing w:val="-4"/>
        </w:rPr>
        <w:t xml:space="preserve"> </w:t>
      </w:r>
      <w:r>
        <w:t>planlamasının</w:t>
      </w:r>
      <w:r>
        <w:rPr>
          <w:spacing w:val="-3"/>
        </w:rPr>
        <w:t xml:space="preserve"> </w:t>
      </w:r>
      <w:r>
        <w:t>yapılmasına</w:t>
      </w:r>
      <w:r>
        <w:rPr>
          <w:spacing w:val="-4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14:paraId="22C9AD51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3" w:line="362" w:lineRule="auto"/>
        <w:ind w:right="661"/>
        <w:jc w:val="both"/>
      </w:pPr>
      <w:r>
        <w:t>Kayıtlarını</w:t>
      </w:r>
      <w:r>
        <w:rPr>
          <w:spacing w:val="-6"/>
        </w:rPr>
        <w:t xml:space="preserve"> </w:t>
      </w:r>
      <w:r>
        <w:t>tuttuğu</w:t>
      </w:r>
      <w:r>
        <w:rPr>
          <w:spacing w:val="-3"/>
        </w:rPr>
        <w:t xml:space="preserve"> </w:t>
      </w:r>
      <w:r>
        <w:t>taşınırların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hesabını</w:t>
      </w:r>
      <w:r>
        <w:rPr>
          <w:spacing w:val="-3"/>
        </w:rPr>
        <w:t xml:space="preserve"> </w:t>
      </w:r>
      <w:r>
        <w:t>hazırlamak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harcama</w:t>
      </w:r>
      <w:r>
        <w:rPr>
          <w:spacing w:val="-4"/>
        </w:rPr>
        <w:t xml:space="preserve"> </w:t>
      </w:r>
      <w:r>
        <w:t>yetkilisine</w:t>
      </w:r>
      <w:r>
        <w:rPr>
          <w:spacing w:val="-3"/>
        </w:rPr>
        <w:t xml:space="preserve"> </w:t>
      </w:r>
      <w:r>
        <w:t>sunulmak</w:t>
      </w:r>
      <w:r>
        <w:rPr>
          <w:spacing w:val="-5"/>
        </w:rPr>
        <w:t xml:space="preserve"> </w:t>
      </w:r>
      <w:r>
        <w:t>üzere</w:t>
      </w:r>
      <w:r>
        <w:rPr>
          <w:spacing w:val="-53"/>
        </w:rPr>
        <w:t xml:space="preserve"> </w:t>
      </w:r>
      <w:r>
        <w:t>taşınır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etmek,</w:t>
      </w:r>
    </w:p>
    <w:p w14:paraId="2E0AB021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both"/>
      </w:pPr>
      <w:r>
        <w:t>Ambarlarını</w:t>
      </w:r>
      <w:r>
        <w:rPr>
          <w:spacing w:val="-2"/>
        </w:rPr>
        <w:t xml:space="preserve"> </w:t>
      </w:r>
      <w:r>
        <w:t>devir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etmeden,</w:t>
      </w:r>
      <w:r>
        <w:rPr>
          <w:spacing w:val="-3"/>
        </w:rPr>
        <w:t xml:space="preserve"> </w:t>
      </w:r>
      <w:r>
        <w:t>görevlerinden</w:t>
      </w:r>
      <w:r>
        <w:rPr>
          <w:spacing w:val="-3"/>
        </w:rPr>
        <w:t xml:space="preserve"> </w:t>
      </w:r>
      <w:r>
        <w:t>ayrılmamak,</w:t>
      </w:r>
    </w:p>
    <w:p w14:paraId="6B13A233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5"/>
        <w:jc w:val="both"/>
      </w:pPr>
      <w:r>
        <w:t>Faaliyet alanı ile ilgili kendisine havale edilen veya istenen iş ve işler ile evrakların/yazıların</w:t>
      </w:r>
      <w:r>
        <w:rPr>
          <w:spacing w:val="1"/>
        </w:rPr>
        <w:t xml:space="preserve"> </w:t>
      </w:r>
      <w:r>
        <w:rPr>
          <w:spacing w:val="-1"/>
        </w:rPr>
        <w:t>gereğini</w:t>
      </w:r>
      <w:r>
        <w:rPr>
          <w:spacing w:val="-9"/>
        </w:rPr>
        <w:t xml:space="preserve"> </w:t>
      </w:r>
      <w:r>
        <w:rPr>
          <w:spacing w:val="-1"/>
        </w:rPr>
        <w:t>eşgüdümlü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yapmak,</w:t>
      </w:r>
      <w:r>
        <w:rPr>
          <w:spacing w:val="-10"/>
        </w:rPr>
        <w:t xml:space="preserve"> </w:t>
      </w:r>
      <w:r>
        <w:t>cevap</w:t>
      </w:r>
      <w:r>
        <w:rPr>
          <w:spacing w:val="-8"/>
        </w:rPr>
        <w:t xml:space="preserve"> </w:t>
      </w:r>
      <w:r>
        <w:t>yazılarını</w:t>
      </w:r>
      <w:r>
        <w:rPr>
          <w:spacing w:val="-11"/>
        </w:rPr>
        <w:t xml:space="preserve"> </w:t>
      </w:r>
      <w:r>
        <w:t>hazırlamak</w:t>
      </w:r>
      <w:r>
        <w:rPr>
          <w:spacing w:val="-11"/>
        </w:rPr>
        <w:t xml:space="preserve"> </w:t>
      </w:r>
      <w:r>
        <w:t>(kurum</w:t>
      </w:r>
      <w:r>
        <w:rPr>
          <w:spacing w:val="-14"/>
        </w:rPr>
        <w:t xml:space="preserve"> </w:t>
      </w:r>
      <w:r>
        <w:t>içi-kurum</w:t>
      </w:r>
      <w:r>
        <w:rPr>
          <w:spacing w:val="-13"/>
        </w:rPr>
        <w:t xml:space="preserve"> </w:t>
      </w:r>
      <w:r>
        <w:t>dışı),</w:t>
      </w:r>
      <w:r>
        <w:rPr>
          <w:spacing w:val="-10"/>
        </w:rPr>
        <w:t xml:space="preserve"> </w:t>
      </w:r>
      <w:r>
        <w:t>paraflamak</w:t>
      </w:r>
      <w:r>
        <w:rPr>
          <w:spacing w:val="-52"/>
        </w:rPr>
        <w:t xml:space="preserve"> </w:t>
      </w:r>
      <w:r>
        <w:t>ilgili üst</w:t>
      </w:r>
      <w:r>
        <w:rPr>
          <w:spacing w:val="1"/>
        </w:rPr>
        <w:t xml:space="preserve"> </w:t>
      </w:r>
      <w:r>
        <w:t>yönetici/yöneticilerin</w:t>
      </w:r>
      <w:r>
        <w:rPr>
          <w:spacing w:val="-1"/>
        </w:rPr>
        <w:t xml:space="preserve"> </w:t>
      </w:r>
      <w:r>
        <w:t>onayına/parafına</w:t>
      </w:r>
      <w:r>
        <w:rPr>
          <w:spacing w:val="-2"/>
        </w:rPr>
        <w:t xml:space="preserve"> </w:t>
      </w:r>
      <w:r>
        <w:t>sunmak,</w:t>
      </w:r>
    </w:p>
    <w:p w14:paraId="6B4271EA" w14:textId="77777777" w:rsidR="0051252B" w:rsidRDefault="0051252B">
      <w:pPr>
        <w:pStyle w:val="GvdeMetni"/>
        <w:spacing w:before="1" w:after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1252B" w14:paraId="30547008" w14:textId="77777777">
        <w:trPr>
          <w:trHeight w:val="306"/>
        </w:trPr>
        <w:tc>
          <w:tcPr>
            <w:tcW w:w="3090" w:type="dxa"/>
          </w:tcPr>
          <w:p w14:paraId="6F1913B8" w14:textId="77777777" w:rsidR="0051252B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0166179" w14:textId="77777777" w:rsidR="0051252B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65A61A86" w14:textId="77777777" w:rsidR="0051252B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1252B" w14:paraId="2F3AC3AA" w14:textId="77777777">
        <w:trPr>
          <w:trHeight w:val="398"/>
        </w:trPr>
        <w:tc>
          <w:tcPr>
            <w:tcW w:w="3090" w:type="dxa"/>
          </w:tcPr>
          <w:p w14:paraId="325AA538" w14:textId="5C2369F9" w:rsidR="0051252B" w:rsidRDefault="0051252B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5A8125AA" w14:textId="55A5525E" w:rsidR="0051252B" w:rsidRDefault="0051252B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278EE02C" w14:textId="4255C2FB" w:rsidR="0051252B" w:rsidRDefault="0051252B">
            <w:pPr>
              <w:pStyle w:val="TableParagraph"/>
              <w:ind w:right="474"/>
            </w:pPr>
          </w:p>
        </w:tc>
      </w:tr>
    </w:tbl>
    <w:p w14:paraId="7C7115C3" w14:textId="77777777" w:rsidR="0051252B" w:rsidRDefault="0051252B">
      <w:pPr>
        <w:sectPr w:rsidR="0051252B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195CE536" w14:textId="77777777" w:rsidR="0051252B" w:rsidRDefault="0051252B">
      <w:pPr>
        <w:pStyle w:val="GvdeMetni"/>
        <w:spacing w:before="1"/>
        <w:rPr>
          <w:sz w:val="15"/>
        </w:rPr>
      </w:pPr>
    </w:p>
    <w:p w14:paraId="1BD1F667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8"/>
        <w:jc w:val="both"/>
      </w:pPr>
      <w:r>
        <w:t>Görevlerini</w:t>
      </w:r>
      <w:r>
        <w:rPr>
          <w:spacing w:val="-5"/>
        </w:rPr>
        <w:t xml:space="preserve"> </w:t>
      </w:r>
      <w:r>
        <w:t>yaparken,</w:t>
      </w:r>
      <w:r>
        <w:rPr>
          <w:spacing w:val="-4"/>
        </w:rPr>
        <w:t xml:space="preserve"> </w:t>
      </w:r>
      <w:r>
        <w:t>işin</w:t>
      </w:r>
      <w:r>
        <w:rPr>
          <w:spacing w:val="-7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akışını</w:t>
      </w:r>
      <w:r>
        <w:rPr>
          <w:spacing w:val="-4"/>
        </w:rPr>
        <w:t xml:space="preserve"> </w:t>
      </w:r>
      <w:r>
        <w:t>aksatmamak,</w:t>
      </w:r>
      <w:r>
        <w:rPr>
          <w:spacing w:val="-4"/>
        </w:rPr>
        <w:t xml:space="preserve"> </w:t>
      </w:r>
      <w:r>
        <w:t>birim</w:t>
      </w:r>
      <w:r>
        <w:rPr>
          <w:spacing w:val="-9"/>
        </w:rPr>
        <w:t xml:space="preserve"> </w:t>
      </w:r>
      <w:r>
        <w:t>personeli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uyumlu</w:t>
      </w:r>
      <w:r>
        <w:rPr>
          <w:spacing w:val="-4"/>
        </w:rPr>
        <w:t xml:space="preserve"> </w:t>
      </w:r>
      <w:r>
        <w:t>çalışmak,</w:t>
      </w:r>
      <w:r>
        <w:rPr>
          <w:spacing w:val="-5"/>
        </w:rPr>
        <w:t xml:space="preserve"> </w:t>
      </w:r>
      <w:r>
        <w:t>işlerin</w:t>
      </w:r>
      <w:r>
        <w:rPr>
          <w:spacing w:val="-53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bitirilmesi için</w:t>
      </w:r>
      <w:r>
        <w:rPr>
          <w:spacing w:val="-1"/>
        </w:rPr>
        <w:t xml:space="preserve"> </w:t>
      </w:r>
      <w:r>
        <w:t>kendinden</w:t>
      </w:r>
      <w:r>
        <w:rPr>
          <w:spacing w:val="-2"/>
        </w:rPr>
        <w:t xml:space="preserve"> </w:t>
      </w:r>
      <w:r>
        <w:t>beklenen</w:t>
      </w:r>
      <w:r>
        <w:rPr>
          <w:spacing w:val="-1"/>
        </w:rPr>
        <w:t xml:space="preserve"> </w:t>
      </w:r>
      <w:r>
        <w:t>azami gayreti göstermek,</w:t>
      </w:r>
    </w:p>
    <w:p w14:paraId="60E68038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jc w:val="both"/>
      </w:pPr>
      <w:r>
        <w:t>Gerçekleştirdiği faaliyetlerin akıbeti ile ilgili olarak Harcama Yetkilisine periyodik olarak bilgi</w:t>
      </w:r>
      <w:r>
        <w:rPr>
          <w:spacing w:val="1"/>
        </w:rPr>
        <w:t xml:space="preserve"> </w:t>
      </w:r>
      <w:r>
        <w:t>vermek;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görevlerin,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bitirilemeyeceği</w:t>
      </w:r>
      <w:r>
        <w:rPr>
          <w:spacing w:val="1"/>
        </w:rPr>
        <w:t xml:space="preserve"> </w:t>
      </w:r>
      <w:r>
        <w:t>durumlarda,</w:t>
      </w:r>
      <w:r>
        <w:rPr>
          <w:spacing w:val="1"/>
        </w:rPr>
        <w:t xml:space="preserve"> </w:t>
      </w:r>
      <w:r>
        <w:t>gecikmeye</w:t>
      </w:r>
      <w:r>
        <w:rPr>
          <w:spacing w:val="1"/>
        </w:rPr>
        <w:t xml:space="preserve"> </w:t>
      </w:r>
      <w:r>
        <w:t>meydan</w:t>
      </w:r>
      <w:r>
        <w:rPr>
          <w:spacing w:val="1"/>
        </w:rPr>
        <w:t xml:space="preserve"> </w:t>
      </w:r>
      <w:r>
        <w:t>vermeden,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Yetkilisini,</w:t>
      </w:r>
      <w:r>
        <w:rPr>
          <w:spacing w:val="1"/>
        </w:rPr>
        <w:t xml:space="preserve"> </w:t>
      </w:r>
      <w:r>
        <w:t>konudan</w:t>
      </w:r>
      <w:r>
        <w:rPr>
          <w:spacing w:val="1"/>
        </w:rPr>
        <w:t xml:space="preserve"> </w:t>
      </w:r>
      <w:r>
        <w:t>haberdar</w:t>
      </w:r>
      <w:r>
        <w:rPr>
          <w:spacing w:val="-2"/>
        </w:rPr>
        <w:t xml:space="preserve"> </w:t>
      </w:r>
      <w:r>
        <w:t>etmek,</w:t>
      </w:r>
    </w:p>
    <w:p w14:paraId="05D1C408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63"/>
        <w:jc w:val="both"/>
      </w:pPr>
      <w:r>
        <w:t>Gerçekleştirdiği faaliyetlerle ilgili sorunları ve tavsiyeleri Harcama Yetkilisine ve Taşınır Kontrol</w:t>
      </w:r>
      <w:r>
        <w:rPr>
          <w:spacing w:val="1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iletmek,</w:t>
      </w:r>
    </w:p>
    <w:p w14:paraId="5B5A18A8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both"/>
      </w:pPr>
      <w:r>
        <w:t>Taşınır Kayıt Yetkilisi, yukarıda yazılı olan bütün bu görevleri kanunlara ve yönetmeliklere uygun</w:t>
      </w:r>
      <w:r>
        <w:rPr>
          <w:spacing w:val="-5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yerine getirirken Genel Sekretere karşı</w:t>
      </w:r>
      <w:r>
        <w:rPr>
          <w:spacing w:val="1"/>
        </w:rPr>
        <w:t xml:space="preserve"> </w:t>
      </w:r>
      <w:r>
        <w:t>sorumludur.</w:t>
      </w:r>
    </w:p>
    <w:p w14:paraId="2A70D640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2"/>
        <w:jc w:val="both"/>
      </w:pPr>
      <w:r>
        <w:t>Taşınır Kayıt Yetkilisi Ambarlarında kasıt, kusur, ihmal veya tedbirsizlikleri nedeniyle meydana</w:t>
      </w:r>
      <w:r>
        <w:rPr>
          <w:spacing w:val="1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kayıp ve noksanlıklardan sorumludur.</w:t>
      </w:r>
    </w:p>
    <w:p w14:paraId="45D81A55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Giderlerin</w:t>
      </w:r>
      <w:r>
        <w:rPr>
          <w:spacing w:val="-3"/>
        </w:rPr>
        <w:t xml:space="preserve"> </w:t>
      </w:r>
      <w:r>
        <w:t>kanun,</w:t>
      </w:r>
      <w:r>
        <w:rPr>
          <w:spacing w:val="-5"/>
        </w:rPr>
        <w:t xml:space="preserve"> </w:t>
      </w:r>
      <w:r>
        <w:t>tüzük,</w:t>
      </w:r>
      <w:r>
        <w:rPr>
          <w:spacing w:val="-2"/>
        </w:rPr>
        <w:t xml:space="preserve"> </w:t>
      </w:r>
      <w:r>
        <w:t>kararname,</w:t>
      </w:r>
      <w:r>
        <w:rPr>
          <w:spacing w:val="-3"/>
        </w:rPr>
        <w:t xml:space="preserve"> </w:t>
      </w:r>
      <w:r>
        <w:t>yönetmelik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tertiplerine</w:t>
      </w:r>
      <w:r>
        <w:rPr>
          <w:spacing w:val="-3"/>
        </w:rPr>
        <w:t xml:space="preserve"> </w:t>
      </w:r>
      <w:r>
        <w:t>uygun yapılmasını</w:t>
      </w:r>
      <w:r>
        <w:rPr>
          <w:spacing w:val="-1"/>
        </w:rPr>
        <w:t xml:space="preserve"> </w:t>
      </w:r>
      <w:r>
        <w:t>sağlamak,</w:t>
      </w:r>
    </w:p>
    <w:p w14:paraId="0E771ADB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/>
        <w:ind w:hanging="361"/>
        <w:jc w:val="both"/>
      </w:pPr>
      <w:r>
        <w:t>Genel</w:t>
      </w:r>
      <w:r>
        <w:rPr>
          <w:spacing w:val="-3"/>
        </w:rPr>
        <w:t xml:space="preserve"> </w:t>
      </w:r>
      <w:r>
        <w:t>Sekreterlik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Kalem</w:t>
      </w:r>
      <w:r>
        <w:rPr>
          <w:spacing w:val="-7"/>
        </w:rPr>
        <w:t xml:space="preserve"> </w:t>
      </w:r>
      <w:r>
        <w:t>birimlerinin</w:t>
      </w:r>
      <w:r>
        <w:rPr>
          <w:spacing w:val="-4"/>
        </w:rPr>
        <w:t xml:space="preserve"> </w:t>
      </w:r>
      <w:r>
        <w:t>bütçelerinin</w:t>
      </w:r>
      <w:r>
        <w:rPr>
          <w:spacing w:val="-4"/>
        </w:rPr>
        <w:t xml:space="preserve"> </w:t>
      </w:r>
      <w:r>
        <w:t>yapılması/planlanması,</w:t>
      </w:r>
    </w:p>
    <w:p w14:paraId="0A4DED39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Genel</w:t>
      </w:r>
      <w:r>
        <w:rPr>
          <w:spacing w:val="-2"/>
        </w:rPr>
        <w:t xml:space="preserve"> </w:t>
      </w:r>
      <w:r>
        <w:t>Sekreterlik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Kalem</w:t>
      </w:r>
      <w:r>
        <w:rPr>
          <w:spacing w:val="-7"/>
        </w:rPr>
        <w:t xml:space="preserve"> </w:t>
      </w:r>
      <w:r>
        <w:t>birimlerinin</w:t>
      </w:r>
      <w:r>
        <w:rPr>
          <w:spacing w:val="-2"/>
        </w:rPr>
        <w:t xml:space="preserve"> </w:t>
      </w:r>
      <w:r>
        <w:t>ödeneklerini</w:t>
      </w:r>
      <w:r>
        <w:rPr>
          <w:spacing w:val="-5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edilmesi,</w:t>
      </w:r>
    </w:p>
    <w:p w14:paraId="6A9256E1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2" w:lineRule="auto"/>
        <w:ind w:right="649"/>
        <w:jc w:val="both"/>
      </w:pPr>
      <w:r>
        <w:t>Genel</w:t>
      </w:r>
      <w:r>
        <w:rPr>
          <w:spacing w:val="1"/>
        </w:rPr>
        <w:t xml:space="preserve"> </w:t>
      </w:r>
      <w:r>
        <w:t>Sekreterlik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maaşlarının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keseneklerinin</w:t>
      </w:r>
      <w:r>
        <w:rPr>
          <w:spacing w:val="1"/>
        </w:rPr>
        <w:t xml:space="preserve"> </w:t>
      </w:r>
      <w:r>
        <w:t>ödenmesi,</w:t>
      </w:r>
    </w:p>
    <w:p w14:paraId="0B1BF844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both"/>
      </w:pPr>
      <w:r>
        <w:t>Personelin</w:t>
      </w:r>
      <w:r>
        <w:rPr>
          <w:spacing w:val="-3"/>
        </w:rPr>
        <w:t xml:space="preserve"> </w:t>
      </w:r>
      <w:r>
        <w:t>yersiz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ödemelerine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borcu</w:t>
      </w:r>
      <w:r>
        <w:rPr>
          <w:spacing w:val="-3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yapmak,</w:t>
      </w:r>
    </w:p>
    <w:p w14:paraId="4B100C37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Genel</w:t>
      </w:r>
      <w:r>
        <w:rPr>
          <w:spacing w:val="-2"/>
        </w:rPr>
        <w:t xml:space="preserve"> </w:t>
      </w:r>
      <w:r>
        <w:t>Sekreterlik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Kalem</w:t>
      </w:r>
      <w:r>
        <w:rPr>
          <w:spacing w:val="-6"/>
        </w:rPr>
        <w:t xml:space="preserve"> </w:t>
      </w:r>
      <w:r>
        <w:t>birimlerine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fatura,</w:t>
      </w:r>
      <w:r>
        <w:rPr>
          <w:spacing w:val="-2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ödemelerinin</w:t>
      </w:r>
      <w:r>
        <w:rPr>
          <w:spacing w:val="-5"/>
        </w:rPr>
        <w:t xml:space="preserve"> </w:t>
      </w:r>
      <w:r>
        <w:t>yapılması,</w:t>
      </w:r>
    </w:p>
    <w:p w14:paraId="41B166B5" w14:textId="78D7684C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Bireysel</w:t>
      </w:r>
      <w:r>
        <w:rPr>
          <w:spacing w:val="-6"/>
        </w:rPr>
        <w:t xml:space="preserve"> </w:t>
      </w:r>
      <w:r>
        <w:t>Emeklilik</w:t>
      </w:r>
      <w:r>
        <w:rPr>
          <w:spacing w:val="-7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yürütülmesi,</w:t>
      </w:r>
    </w:p>
    <w:p w14:paraId="4DBE0798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1"/>
      </w:pPr>
      <w:r>
        <w:t>Genel</w:t>
      </w:r>
      <w:r>
        <w:rPr>
          <w:spacing w:val="14"/>
        </w:rPr>
        <w:t xml:space="preserve"> </w:t>
      </w:r>
      <w:r>
        <w:t>Sekreterlik</w:t>
      </w:r>
      <w:r>
        <w:rPr>
          <w:spacing w:val="12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Özel</w:t>
      </w:r>
      <w:r>
        <w:rPr>
          <w:spacing w:val="14"/>
        </w:rPr>
        <w:t xml:space="preserve"> </w:t>
      </w:r>
      <w:r>
        <w:t>Kalem</w:t>
      </w:r>
      <w:r>
        <w:rPr>
          <w:spacing w:val="11"/>
        </w:rPr>
        <w:t xml:space="preserve"> </w:t>
      </w:r>
      <w:r>
        <w:t>birim</w:t>
      </w:r>
      <w:r>
        <w:rPr>
          <w:spacing w:val="11"/>
        </w:rPr>
        <w:t xml:space="preserve"> </w:t>
      </w:r>
      <w:r>
        <w:t>personelinin</w:t>
      </w:r>
      <w:r>
        <w:rPr>
          <w:spacing w:val="14"/>
        </w:rPr>
        <w:t xml:space="preserve"> </w:t>
      </w:r>
      <w:r>
        <w:t>maaşlarından</w:t>
      </w:r>
      <w:r>
        <w:rPr>
          <w:spacing w:val="12"/>
        </w:rPr>
        <w:t xml:space="preserve"> </w:t>
      </w:r>
      <w:r>
        <w:t>lojman</w:t>
      </w:r>
      <w:r>
        <w:rPr>
          <w:spacing w:val="14"/>
        </w:rPr>
        <w:t xml:space="preserve"> </w:t>
      </w:r>
      <w:r>
        <w:t>kira</w:t>
      </w:r>
      <w:r>
        <w:rPr>
          <w:spacing w:val="14"/>
        </w:rPr>
        <w:t xml:space="preserve"> </w:t>
      </w:r>
      <w:r>
        <w:t>kesintilerini</w:t>
      </w:r>
      <w:r>
        <w:rPr>
          <w:spacing w:val="-52"/>
        </w:rPr>
        <w:t xml:space="preserve"> </w:t>
      </w:r>
      <w:r>
        <w:t>yapılması,</w:t>
      </w:r>
    </w:p>
    <w:p w14:paraId="0E3623E5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Genel Sekreterlik ve Özel Kalem birimi personelinin yurt içi ve yurt dışı geçici görev yollukları ile</w:t>
      </w:r>
      <w:r>
        <w:rPr>
          <w:spacing w:val="-52"/>
        </w:rPr>
        <w:t xml:space="preserve"> </w:t>
      </w:r>
      <w:r>
        <w:t>sürekli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yolluk</w:t>
      </w:r>
      <w:r>
        <w:rPr>
          <w:spacing w:val="-3"/>
        </w:rPr>
        <w:t xml:space="preserve"> </w:t>
      </w:r>
      <w:r>
        <w:t>giderlerinin ödenmesi,</w:t>
      </w:r>
    </w:p>
    <w:p w14:paraId="4E0BBB38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4"/>
      </w:pPr>
      <w:r>
        <w:t>Genel</w:t>
      </w:r>
      <w:r>
        <w:rPr>
          <w:spacing w:val="43"/>
        </w:rPr>
        <w:t xml:space="preserve"> </w:t>
      </w:r>
      <w:r>
        <w:t>Sekreterlik</w:t>
      </w:r>
      <w:r>
        <w:rPr>
          <w:spacing w:val="40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Özel</w:t>
      </w:r>
      <w:r>
        <w:rPr>
          <w:spacing w:val="41"/>
        </w:rPr>
        <w:t xml:space="preserve"> </w:t>
      </w:r>
      <w:r>
        <w:t>Kalem</w:t>
      </w:r>
      <w:r>
        <w:rPr>
          <w:spacing w:val="39"/>
        </w:rPr>
        <w:t xml:space="preserve"> </w:t>
      </w:r>
      <w:r>
        <w:t>birimlerinin</w:t>
      </w:r>
      <w:r>
        <w:rPr>
          <w:spacing w:val="42"/>
        </w:rPr>
        <w:t xml:space="preserve"> </w:t>
      </w:r>
      <w:r>
        <w:t>personelinin</w:t>
      </w:r>
      <w:r>
        <w:rPr>
          <w:spacing w:val="42"/>
        </w:rPr>
        <w:t xml:space="preserve"> </w:t>
      </w:r>
      <w:r>
        <w:t>SGK</w:t>
      </w:r>
      <w:r>
        <w:rPr>
          <w:spacing w:val="43"/>
        </w:rPr>
        <w:t xml:space="preserve"> </w:t>
      </w:r>
      <w:r>
        <w:t>giriş-çıkış</w:t>
      </w:r>
      <w:r>
        <w:rPr>
          <w:spacing w:val="43"/>
        </w:rPr>
        <w:t xml:space="preserve"> </w:t>
      </w:r>
      <w:r>
        <w:t>bildirgelerini</w:t>
      </w:r>
      <w:r>
        <w:rPr>
          <w:spacing w:val="-52"/>
        </w:rPr>
        <w:t xml:space="preserve"> </w:t>
      </w:r>
      <w:r>
        <w:t>düzenlenmesi,</w:t>
      </w:r>
    </w:p>
    <w:p w14:paraId="331A2192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Rektörlüğün</w:t>
      </w:r>
      <w:r>
        <w:rPr>
          <w:spacing w:val="-4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alımı</w:t>
      </w:r>
      <w:r>
        <w:rPr>
          <w:spacing w:val="-2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yapılması,</w:t>
      </w:r>
    </w:p>
    <w:p w14:paraId="0C86A9CC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</w:pPr>
      <w:r>
        <w:t>Genel</w:t>
      </w:r>
      <w:r>
        <w:rPr>
          <w:spacing w:val="-2"/>
        </w:rPr>
        <w:t xml:space="preserve"> </w:t>
      </w:r>
      <w:r>
        <w:t>Sekreterliğin</w:t>
      </w:r>
      <w:r>
        <w:rPr>
          <w:spacing w:val="-3"/>
        </w:rPr>
        <w:t xml:space="preserve"> </w:t>
      </w:r>
      <w:r>
        <w:t>kadro</w:t>
      </w:r>
      <w:r>
        <w:rPr>
          <w:spacing w:val="-3"/>
        </w:rPr>
        <w:t xml:space="preserve"> </w:t>
      </w:r>
      <w:r>
        <w:t>cetvelini</w:t>
      </w:r>
      <w:r>
        <w:rPr>
          <w:spacing w:val="-2"/>
        </w:rPr>
        <w:t xml:space="preserve"> </w:t>
      </w:r>
      <w:r>
        <w:t>güncel</w:t>
      </w:r>
      <w:r>
        <w:rPr>
          <w:spacing w:val="-2"/>
        </w:rPr>
        <w:t xml:space="preserve"> </w:t>
      </w:r>
      <w:r>
        <w:t>tutulması,</w:t>
      </w:r>
    </w:p>
    <w:p w14:paraId="252C9CBA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7"/>
      </w:pPr>
      <w:r>
        <w:t>Birim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yürütülmesi/takip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(Göreve</w:t>
      </w:r>
      <w:r>
        <w:rPr>
          <w:spacing w:val="1"/>
        </w:rPr>
        <w:t xml:space="preserve"> </w:t>
      </w:r>
      <w:r>
        <w:t>başlama/ayrılma,</w:t>
      </w:r>
      <w:r>
        <w:rPr>
          <w:spacing w:val="-53"/>
        </w:rPr>
        <w:t xml:space="preserve"> </w:t>
      </w:r>
      <w:r>
        <w:t>görevlendirme,</w:t>
      </w:r>
      <w:r>
        <w:rPr>
          <w:spacing w:val="-1"/>
        </w:rPr>
        <w:t xml:space="preserve"> </w:t>
      </w:r>
      <w:r>
        <w:t>terfi</w:t>
      </w:r>
      <w:r>
        <w:rPr>
          <w:spacing w:val="1"/>
        </w:rPr>
        <w:t xml:space="preserve"> </w:t>
      </w:r>
      <w:r>
        <w:t>oluru/takibi</w:t>
      </w:r>
      <w:r>
        <w:rPr>
          <w:spacing w:val="1"/>
        </w:rPr>
        <w:t xml:space="preserve"> </w:t>
      </w:r>
      <w:r>
        <w:t>vb.),</w:t>
      </w:r>
    </w:p>
    <w:p w14:paraId="3B854617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Genel</w:t>
      </w:r>
      <w:r>
        <w:rPr>
          <w:spacing w:val="-3"/>
        </w:rPr>
        <w:t xml:space="preserve"> </w:t>
      </w:r>
      <w:r>
        <w:t>Sekreterliğin</w:t>
      </w:r>
      <w:r>
        <w:rPr>
          <w:spacing w:val="-3"/>
        </w:rPr>
        <w:t xml:space="preserve"> </w:t>
      </w:r>
      <w:r>
        <w:t>yıllık</w:t>
      </w:r>
      <w:r>
        <w:rPr>
          <w:spacing w:val="-6"/>
        </w:rPr>
        <w:t xml:space="preserve"> </w:t>
      </w:r>
      <w:r>
        <w:t>performans</w:t>
      </w:r>
      <w:r>
        <w:rPr>
          <w:spacing w:val="-3"/>
        </w:rPr>
        <w:t xml:space="preserve"> </w:t>
      </w:r>
      <w:r>
        <w:t>programının</w:t>
      </w:r>
      <w:r>
        <w:rPr>
          <w:spacing w:val="-6"/>
        </w:rPr>
        <w:t xml:space="preserve"> </w:t>
      </w:r>
      <w:r>
        <w:t>hazırlanması,</w:t>
      </w:r>
    </w:p>
    <w:p w14:paraId="02DEB4E1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Genel</w:t>
      </w:r>
      <w:r>
        <w:rPr>
          <w:spacing w:val="-3"/>
        </w:rPr>
        <w:t xml:space="preserve"> </w:t>
      </w:r>
      <w:r>
        <w:t>Sekreterliğin</w:t>
      </w:r>
      <w:r>
        <w:rPr>
          <w:spacing w:val="-4"/>
        </w:rPr>
        <w:t xml:space="preserve"> </w:t>
      </w:r>
      <w:r>
        <w:t>iç</w:t>
      </w:r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raporlarının</w:t>
      </w:r>
      <w:r>
        <w:rPr>
          <w:spacing w:val="-3"/>
        </w:rPr>
        <w:t xml:space="preserve"> </w:t>
      </w:r>
      <w:r>
        <w:t>hazırlanması,</w:t>
      </w:r>
    </w:p>
    <w:p w14:paraId="34CDCB05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Genel</w:t>
      </w:r>
      <w:r>
        <w:rPr>
          <w:spacing w:val="-3"/>
        </w:rPr>
        <w:t xml:space="preserve"> </w:t>
      </w:r>
      <w:r>
        <w:t>Sekreterliğin</w:t>
      </w:r>
      <w:r>
        <w:rPr>
          <w:spacing w:val="-3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raporlarının</w:t>
      </w:r>
      <w:r>
        <w:rPr>
          <w:spacing w:val="-7"/>
        </w:rPr>
        <w:t xml:space="preserve"> </w:t>
      </w:r>
      <w:r>
        <w:t>hazırlanması,</w:t>
      </w:r>
    </w:p>
    <w:p w14:paraId="55F249E5" w14:textId="77777777" w:rsidR="0051252B" w:rsidRDefault="0051252B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1252B" w14:paraId="5098BA69" w14:textId="77777777">
        <w:trPr>
          <w:trHeight w:val="306"/>
        </w:trPr>
        <w:tc>
          <w:tcPr>
            <w:tcW w:w="3090" w:type="dxa"/>
          </w:tcPr>
          <w:p w14:paraId="4B09C72F" w14:textId="77777777" w:rsidR="0051252B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12B2C9E" w14:textId="77777777" w:rsidR="0051252B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05B7B60" w14:textId="77777777" w:rsidR="0051252B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1252B" w14:paraId="19C93A50" w14:textId="77777777">
        <w:trPr>
          <w:trHeight w:val="398"/>
        </w:trPr>
        <w:tc>
          <w:tcPr>
            <w:tcW w:w="3090" w:type="dxa"/>
          </w:tcPr>
          <w:p w14:paraId="0E343241" w14:textId="6F25E10F" w:rsidR="0051252B" w:rsidRDefault="0051252B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03789CE4" w14:textId="1B380067" w:rsidR="0051252B" w:rsidRDefault="0051252B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45278FEC" w14:textId="4E741DF3" w:rsidR="0051252B" w:rsidRDefault="0051252B">
            <w:pPr>
              <w:pStyle w:val="TableParagraph"/>
              <w:ind w:right="474"/>
            </w:pPr>
          </w:p>
        </w:tc>
      </w:tr>
    </w:tbl>
    <w:p w14:paraId="57CEBFEA" w14:textId="77777777" w:rsidR="0051252B" w:rsidRDefault="0051252B">
      <w:pPr>
        <w:sectPr w:rsidR="0051252B">
          <w:pgSz w:w="11910" w:h="16840"/>
          <w:pgMar w:top="2120" w:right="760" w:bottom="920" w:left="800" w:header="713" w:footer="712" w:gutter="0"/>
          <w:cols w:space="708"/>
        </w:sectPr>
      </w:pPr>
    </w:p>
    <w:p w14:paraId="31A55E55" w14:textId="77777777" w:rsidR="0051252B" w:rsidRDefault="0051252B">
      <w:pPr>
        <w:pStyle w:val="GvdeMetni"/>
        <w:spacing w:before="1"/>
        <w:rPr>
          <w:sz w:val="15"/>
        </w:rPr>
      </w:pPr>
    </w:p>
    <w:p w14:paraId="3020B30E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</w:pPr>
      <w:r>
        <w:t>Genel</w:t>
      </w:r>
      <w:r>
        <w:rPr>
          <w:spacing w:val="-3"/>
        </w:rPr>
        <w:t xml:space="preserve"> </w:t>
      </w:r>
      <w:r>
        <w:t>Sekreterliğin</w:t>
      </w:r>
      <w:r>
        <w:rPr>
          <w:spacing w:val="-4"/>
        </w:rPr>
        <w:t xml:space="preserve"> </w:t>
      </w:r>
      <w:r>
        <w:t>stratejik</w:t>
      </w:r>
      <w:r>
        <w:rPr>
          <w:spacing w:val="-6"/>
        </w:rPr>
        <w:t xml:space="preserve"> </w:t>
      </w:r>
      <w:r>
        <w:t>planının</w:t>
      </w:r>
      <w:r>
        <w:rPr>
          <w:spacing w:val="-3"/>
        </w:rPr>
        <w:t xml:space="preserve"> </w:t>
      </w:r>
      <w:r>
        <w:t>hazırlanması,</w:t>
      </w:r>
    </w:p>
    <w:p w14:paraId="7181E132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Birim</w:t>
      </w:r>
      <w:r>
        <w:rPr>
          <w:spacing w:val="-7"/>
        </w:rPr>
        <w:t xml:space="preserve"> </w:t>
      </w:r>
      <w:r>
        <w:t>personelinin</w:t>
      </w:r>
      <w:r>
        <w:rPr>
          <w:spacing w:val="-2"/>
        </w:rPr>
        <w:t xml:space="preserve"> </w:t>
      </w:r>
      <w:r>
        <w:t>Hastalık</w:t>
      </w:r>
      <w:r>
        <w:rPr>
          <w:spacing w:val="-7"/>
        </w:rPr>
        <w:t xml:space="preserve"> </w:t>
      </w:r>
      <w:r>
        <w:t>Raporlarını</w:t>
      </w:r>
      <w:r>
        <w:rPr>
          <w:spacing w:val="-1"/>
        </w:rPr>
        <w:t xml:space="preserve"> </w:t>
      </w:r>
      <w:r>
        <w:t>onaya</w:t>
      </w:r>
      <w:r>
        <w:rPr>
          <w:spacing w:val="-3"/>
        </w:rPr>
        <w:t xml:space="preserve"> </w:t>
      </w:r>
      <w:r>
        <w:t>çevirmek,</w:t>
      </w:r>
      <w:r>
        <w:rPr>
          <w:spacing w:val="-2"/>
        </w:rPr>
        <w:t xml:space="preserve"> </w:t>
      </w:r>
      <w:r>
        <w:t>sisteme</w:t>
      </w:r>
      <w:r>
        <w:rPr>
          <w:spacing w:val="-2"/>
        </w:rPr>
        <w:t xml:space="preserve"> </w:t>
      </w:r>
      <w:r>
        <w:t>kaydedilmesi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edilmesi,</w:t>
      </w:r>
    </w:p>
    <w:p w14:paraId="1EA93573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Mesai</w:t>
      </w:r>
      <w:r>
        <w:rPr>
          <w:spacing w:val="-10"/>
        </w:rPr>
        <w:t xml:space="preserve"> </w:t>
      </w:r>
      <w:r>
        <w:t>arkadaşları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uyumlu</w:t>
      </w:r>
      <w:r>
        <w:rPr>
          <w:spacing w:val="-11"/>
        </w:rPr>
        <w:t xml:space="preserve"> </w:t>
      </w:r>
      <w:r>
        <w:t>şekilde</w:t>
      </w:r>
      <w:r>
        <w:rPr>
          <w:spacing w:val="-13"/>
        </w:rPr>
        <w:t xml:space="preserve"> </w:t>
      </w:r>
      <w:r>
        <w:t>çalışmak</w:t>
      </w:r>
      <w:r>
        <w:rPr>
          <w:spacing w:val="-1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gerektiğinde</w:t>
      </w:r>
      <w:r>
        <w:rPr>
          <w:spacing w:val="-10"/>
        </w:rPr>
        <w:t xml:space="preserve"> </w:t>
      </w:r>
      <w:r>
        <w:t>mesai</w:t>
      </w:r>
      <w:r>
        <w:rPr>
          <w:spacing w:val="-11"/>
        </w:rPr>
        <w:t xml:space="preserve"> </w:t>
      </w:r>
      <w:r>
        <w:t>arkadaşlarına</w:t>
      </w:r>
      <w:r>
        <w:rPr>
          <w:spacing w:val="-12"/>
        </w:rPr>
        <w:t xml:space="preserve"> </w:t>
      </w:r>
      <w:r>
        <w:t>yardımcı</w:t>
      </w:r>
      <w:r>
        <w:rPr>
          <w:spacing w:val="-9"/>
        </w:rPr>
        <w:t xml:space="preserve"> </w:t>
      </w:r>
      <w:r>
        <w:t>olmak,</w:t>
      </w:r>
    </w:p>
    <w:p w14:paraId="5C744109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0"/>
      </w:pPr>
      <w:r>
        <w:t>Tüm</w:t>
      </w:r>
      <w:r>
        <w:rPr>
          <w:spacing w:val="38"/>
        </w:rPr>
        <w:t xml:space="preserve"> </w:t>
      </w:r>
      <w:r>
        <w:t>İş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İşlemlerini</w:t>
      </w:r>
      <w:r>
        <w:rPr>
          <w:spacing w:val="42"/>
        </w:rPr>
        <w:t xml:space="preserve"> </w:t>
      </w:r>
      <w:r>
        <w:t>yürürlükteki</w:t>
      </w:r>
      <w:r>
        <w:rPr>
          <w:spacing w:val="41"/>
        </w:rPr>
        <w:t xml:space="preserve"> </w:t>
      </w:r>
      <w:r>
        <w:t>ilgili</w:t>
      </w:r>
      <w:r>
        <w:rPr>
          <w:spacing w:val="41"/>
        </w:rPr>
        <w:t xml:space="preserve"> </w:t>
      </w:r>
      <w:r>
        <w:t>mevzuata</w:t>
      </w:r>
      <w:r>
        <w:rPr>
          <w:spacing w:val="41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şekilde</w:t>
      </w:r>
      <w:r>
        <w:rPr>
          <w:spacing w:val="40"/>
        </w:rPr>
        <w:t xml:space="preserve"> </w:t>
      </w:r>
      <w:r>
        <w:t>yerine</w:t>
      </w:r>
      <w:r>
        <w:rPr>
          <w:spacing w:val="40"/>
        </w:rPr>
        <w:t xml:space="preserve"> </w:t>
      </w:r>
      <w:r>
        <w:t>getirmek,</w:t>
      </w:r>
      <w:r>
        <w:rPr>
          <w:spacing w:val="41"/>
        </w:rPr>
        <w:t xml:space="preserve"> </w:t>
      </w:r>
      <w:r>
        <w:t>Sıralı</w:t>
      </w:r>
      <w:r>
        <w:rPr>
          <w:spacing w:val="41"/>
        </w:rPr>
        <w:t xml:space="preserve"> </w:t>
      </w:r>
      <w:r>
        <w:t>amir</w:t>
      </w:r>
      <w:r>
        <w:rPr>
          <w:spacing w:val="-52"/>
        </w:rPr>
        <w:t xml:space="preserve"> </w:t>
      </w:r>
      <w:r>
        <w:t>silsilesini takip etmek,</w:t>
      </w:r>
    </w:p>
    <w:p w14:paraId="72EFE250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2"/>
      </w:pPr>
      <w:r>
        <w:t>Kurumda</w:t>
      </w:r>
      <w:r>
        <w:rPr>
          <w:spacing w:val="9"/>
        </w:rPr>
        <w:t xml:space="preserve"> </w:t>
      </w:r>
      <w:r>
        <w:t>yürütülen</w:t>
      </w:r>
      <w:r>
        <w:rPr>
          <w:spacing w:val="7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işlemler</w:t>
      </w:r>
      <w:r>
        <w:rPr>
          <w:spacing w:val="10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Gizlilik</w:t>
      </w:r>
      <w:r>
        <w:rPr>
          <w:spacing w:val="7"/>
        </w:rPr>
        <w:t xml:space="preserve"> </w:t>
      </w:r>
      <w:r>
        <w:t>ilkesine</w:t>
      </w:r>
      <w:r>
        <w:rPr>
          <w:spacing w:val="10"/>
        </w:rPr>
        <w:t xml:space="preserve"> </w:t>
      </w:r>
      <w:r>
        <w:t>riayet</w:t>
      </w:r>
      <w:r>
        <w:rPr>
          <w:spacing w:val="7"/>
        </w:rPr>
        <w:t xml:space="preserve"> </w:t>
      </w:r>
      <w:r>
        <w:t>etmek,</w:t>
      </w:r>
      <w:r>
        <w:rPr>
          <w:spacing w:val="9"/>
        </w:rPr>
        <w:t xml:space="preserve"> </w:t>
      </w:r>
      <w:r>
        <w:t>üçüncü</w:t>
      </w:r>
      <w:r>
        <w:rPr>
          <w:spacing w:val="8"/>
        </w:rPr>
        <w:t xml:space="preserve"> </w:t>
      </w:r>
      <w:r>
        <w:t>kişilere</w:t>
      </w:r>
      <w:r>
        <w:rPr>
          <w:spacing w:val="10"/>
        </w:rPr>
        <w:t xml:space="preserve"> </w:t>
      </w:r>
      <w:r>
        <w:t>bilgi</w:t>
      </w:r>
      <w:r>
        <w:rPr>
          <w:spacing w:val="-52"/>
        </w:rPr>
        <w:t xml:space="preserve"> </w:t>
      </w:r>
      <w:r>
        <w:t>verilmemesi,</w:t>
      </w:r>
    </w:p>
    <w:p w14:paraId="77CA146A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içinde,</w:t>
      </w:r>
      <w:r>
        <w:rPr>
          <w:spacing w:val="-2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yerini</w:t>
      </w:r>
      <w:r>
        <w:rPr>
          <w:spacing w:val="-1"/>
        </w:rPr>
        <w:t xml:space="preserve"> </w:t>
      </w:r>
      <w:r>
        <w:t>zaruri</w:t>
      </w:r>
      <w:r>
        <w:rPr>
          <w:spacing w:val="-2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terk</w:t>
      </w:r>
      <w:r>
        <w:rPr>
          <w:spacing w:val="-6"/>
        </w:rPr>
        <w:t xml:space="preserve"> </w:t>
      </w:r>
      <w:r>
        <w:t>edilmemesi,</w:t>
      </w:r>
    </w:p>
    <w:p w14:paraId="1E7E225E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0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67F92D5D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Amirlerin</w:t>
      </w:r>
      <w:r>
        <w:rPr>
          <w:spacing w:val="-6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t>yapmak.</w:t>
      </w:r>
    </w:p>
    <w:p w14:paraId="5D4E31FC" w14:textId="77777777" w:rsidR="0051252B" w:rsidRDefault="0051252B">
      <w:pPr>
        <w:pStyle w:val="GvdeMetni"/>
        <w:rPr>
          <w:sz w:val="24"/>
        </w:rPr>
      </w:pPr>
    </w:p>
    <w:p w14:paraId="1BE06B4A" w14:textId="77777777" w:rsidR="0051252B" w:rsidRDefault="0051252B">
      <w:pPr>
        <w:pStyle w:val="GvdeMetni"/>
        <w:spacing w:before="4"/>
        <w:rPr>
          <w:sz w:val="23"/>
        </w:rPr>
      </w:pPr>
    </w:p>
    <w:p w14:paraId="0B80A817" w14:textId="77777777" w:rsidR="0051252B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61BD224A" w14:textId="77777777" w:rsidR="005125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57" w:lineRule="auto"/>
        <w:ind w:right="659"/>
        <w:jc w:val="both"/>
      </w:pPr>
      <w:r>
        <w:t>657 Sayılı Devlet Memurları Kanun’unda ve ilgili mevzuatlarda belirtilen genel niteliklere sahip</w:t>
      </w:r>
      <w:r>
        <w:rPr>
          <w:spacing w:val="1"/>
        </w:rPr>
        <w:t xml:space="preserve"> </w:t>
      </w:r>
      <w:r>
        <w:t>olmak.</w:t>
      </w:r>
    </w:p>
    <w:p w14:paraId="2FD969F8" w14:textId="77777777" w:rsidR="0051252B" w:rsidRDefault="0051252B">
      <w:pPr>
        <w:pStyle w:val="GvdeMetni"/>
        <w:rPr>
          <w:sz w:val="20"/>
        </w:rPr>
      </w:pPr>
    </w:p>
    <w:p w14:paraId="42C316F3" w14:textId="77777777" w:rsidR="0051252B" w:rsidRDefault="0051252B">
      <w:pPr>
        <w:pStyle w:val="GvdeMetni"/>
        <w:rPr>
          <w:sz w:val="20"/>
        </w:rPr>
      </w:pPr>
    </w:p>
    <w:p w14:paraId="51544989" w14:textId="77777777" w:rsidR="0051252B" w:rsidRDefault="0051252B">
      <w:pPr>
        <w:pStyle w:val="GvdeMetni"/>
        <w:rPr>
          <w:sz w:val="20"/>
        </w:rPr>
      </w:pPr>
    </w:p>
    <w:p w14:paraId="2995DDC5" w14:textId="77777777" w:rsidR="0051252B" w:rsidRDefault="0051252B">
      <w:pPr>
        <w:pStyle w:val="GvdeMetni"/>
        <w:rPr>
          <w:sz w:val="20"/>
        </w:rPr>
      </w:pPr>
    </w:p>
    <w:p w14:paraId="75698F9A" w14:textId="77777777" w:rsidR="0051252B" w:rsidRDefault="0051252B">
      <w:pPr>
        <w:pStyle w:val="GvdeMetni"/>
        <w:rPr>
          <w:sz w:val="20"/>
        </w:rPr>
      </w:pPr>
    </w:p>
    <w:p w14:paraId="6DB6FA42" w14:textId="77777777" w:rsidR="0051252B" w:rsidRDefault="0051252B">
      <w:pPr>
        <w:pStyle w:val="GvdeMetni"/>
        <w:rPr>
          <w:sz w:val="20"/>
        </w:rPr>
      </w:pPr>
    </w:p>
    <w:p w14:paraId="1FABA4CC" w14:textId="77777777" w:rsidR="0051252B" w:rsidRDefault="0051252B">
      <w:pPr>
        <w:pStyle w:val="GvdeMetni"/>
        <w:rPr>
          <w:sz w:val="20"/>
        </w:rPr>
      </w:pPr>
    </w:p>
    <w:p w14:paraId="16DDF277" w14:textId="77777777" w:rsidR="0051252B" w:rsidRDefault="0051252B">
      <w:pPr>
        <w:pStyle w:val="GvdeMetni"/>
        <w:rPr>
          <w:sz w:val="20"/>
        </w:rPr>
      </w:pPr>
    </w:p>
    <w:p w14:paraId="5BAB763A" w14:textId="77777777" w:rsidR="0051252B" w:rsidRDefault="0051252B">
      <w:pPr>
        <w:pStyle w:val="GvdeMetni"/>
        <w:rPr>
          <w:sz w:val="20"/>
        </w:rPr>
      </w:pPr>
    </w:p>
    <w:p w14:paraId="5BE37559" w14:textId="77777777" w:rsidR="0051252B" w:rsidRDefault="0051252B">
      <w:pPr>
        <w:pStyle w:val="GvdeMetni"/>
        <w:rPr>
          <w:sz w:val="20"/>
        </w:rPr>
      </w:pPr>
    </w:p>
    <w:p w14:paraId="4019AED9" w14:textId="77777777" w:rsidR="0051252B" w:rsidRDefault="0051252B">
      <w:pPr>
        <w:pStyle w:val="GvdeMetni"/>
        <w:rPr>
          <w:sz w:val="20"/>
        </w:rPr>
      </w:pPr>
    </w:p>
    <w:p w14:paraId="34559AAB" w14:textId="77777777" w:rsidR="0051252B" w:rsidRDefault="0051252B">
      <w:pPr>
        <w:pStyle w:val="GvdeMetni"/>
        <w:rPr>
          <w:sz w:val="20"/>
        </w:rPr>
      </w:pPr>
    </w:p>
    <w:p w14:paraId="531B51CF" w14:textId="77777777" w:rsidR="0051252B" w:rsidRDefault="0051252B">
      <w:pPr>
        <w:pStyle w:val="GvdeMetni"/>
        <w:rPr>
          <w:sz w:val="20"/>
        </w:rPr>
      </w:pPr>
    </w:p>
    <w:p w14:paraId="5A1E5B2C" w14:textId="77777777" w:rsidR="0051252B" w:rsidRDefault="0051252B">
      <w:pPr>
        <w:pStyle w:val="GvdeMetni"/>
        <w:rPr>
          <w:sz w:val="20"/>
        </w:rPr>
      </w:pPr>
    </w:p>
    <w:p w14:paraId="599C932E" w14:textId="77777777" w:rsidR="0051252B" w:rsidRDefault="0051252B">
      <w:pPr>
        <w:pStyle w:val="GvdeMetni"/>
        <w:rPr>
          <w:sz w:val="20"/>
        </w:rPr>
      </w:pPr>
    </w:p>
    <w:p w14:paraId="66C730A3" w14:textId="77777777" w:rsidR="0051252B" w:rsidRDefault="0051252B">
      <w:pPr>
        <w:pStyle w:val="GvdeMetni"/>
        <w:rPr>
          <w:sz w:val="20"/>
        </w:rPr>
      </w:pPr>
    </w:p>
    <w:p w14:paraId="02A1D0C2" w14:textId="77777777" w:rsidR="0051252B" w:rsidRDefault="0051252B">
      <w:pPr>
        <w:pStyle w:val="GvdeMetni"/>
        <w:rPr>
          <w:sz w:val="20"/>
        </w:rPr>
      </w:pPr>
    </w:p>
    <w:p w14:paraId="14D25967" w14:textId="77777777" w:rsidR="0051252B" w:rsidRDefault="0051252B">
      <w:pPr>
        <w:pStyle w:val="GvdeMetni"/>
        <w:rPr>
          <w:sz w:val="20"/>
        </w:rPr>
      </w:pPr>
    </w:p>
    <w:p w14:paraId="64BC7D5D" w14:textId="77777777" w:rsidR="0051252B" w:rsidRDefault="0051252B">
      <w:pPr>
        <w:pStyle w:val="GvdeMetni"/>
        <w:rPr>
          <w:sz w:val="20"/>
        </w:rPr>
      </w:pPr>
    </w:p>
    <w:p w14:paraId="2E224B6D" w14:textId="77777777" w:rsidR="0051252B" w:rsidRDefault="0051252B">
      <w:pPr>
        <w:pStyle w:val="GvdeMetni"/>
        <w:rPr>
          <w:sz w:val="20"/>
        </w:rPr>
      </w:pPr>
    </w:p>
    <w:p w14:paraId="74B46AFD" w14:textId="77777777" w:rsidR="0051252B" w:rsidRDefault="0051252B">
      <w:pPr>
        <w:pStyle w:val="GvdeMetni"/>
        <w:rPr>
          <w:sz w:val="20"/>
        </w:rPr>
      </w:pPr>
    </w:p>
    <w:p w14:paraId="4879564F" w14:textId="77777777" w:rsidR="0051252B" w:rsidRDefault="0051252B">
      <w:pPr>
        <w:pStyle w:val="GvdeMetni"/>
        <w:rPr>
          <w:sz w:val="20"/>
        </w:rPr>
      </w:pPr>
    </w:p>
    <w:p w14:paraId="71F0EBD7" w14:textId="77777777" w:rsidR="0051252B" w:rsidRDefault="0051252B">
      <w:pPr>
        <w:pStyle w:val="GvdeMetni"/>
        <w:rPr>
          <w:sz w:val="20"/>
        </w:rPr>
      </w:pPr>
    </w:p>
    <w:p w14:paraId="42947A76" w14:textId="77777777" w:rsidR="0051252B" w:rsidRDefault="0051252B">
      <w:pPr>
        <w:pStyle w:val="GvdeMetni"/>
        <w:rPr>
          <w:sz w:val="20"/>
        </w:rPr>
      </w:pPr>
    </w:p>
    <w:p w14:paraId="552AD54F" w14:textId="77777777" w:rsidR="0051252B" w:rsidRDefault="0051252B">
      <w:pPr>
        <w:pStyle w:val="GvdeMetni"/>
        <w:rPr>
          <w:sz w:val="20"/>
        </w:rPr>
      </w:pPr>
    </w:p>
    <w:p w14:paraId="67462CBC" w14:textId="77777777" w:rsidR="0051252B" w:rsidRDefault="0051252B">
      <w:pPr>
        <w:pStyle w:val="GvdeMetni"/>
        <w:rPr>
          <w:sz w:val="20"/>
        </w:rPr>
      </w:pPr>
    </w:p>
    <w:p w14:paraId="0A2F1DDD" w14:textId="77777777" w:rsidR="0051252B" w:rsidRDefault="0051252B">
      <w:pPr>
        <w:pStyle w:val="GvdeMetni"/>
        <w:rPr>
          <w:sz w:val="20"/>
        </w:rPr>
      </w:pPr>
    </w:p>
    <w:p w14:paraId="4C995A89" w14:textId="77777777" w:rsidR="0051252B" w:rsidRDefault="0051252B">
      <w:pPr>
        <w:pStyle w:val="GvdeMetni"/>
        <w:spacing w:before="5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1252B" w14:paraId="4B0956DD" w14:textId="77777777">
        <w:trPr>
          <w:trHeight w:val="306"/>
        </w:trPr>
        <w:tc>
          <w:tcPr>
            <w:tcW w:w="3090" w:type="dxa"/>
          </w:tcPr>
          <w:p w14:paraId="32331CE7" w14:textId="77777777" w:rsidR="0051252B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DE8894E" w14:textId="77777777" w:rsidR="0051252B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CE868CE" w14:textId="77777777" w:rsidR="0051252B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1252B" w14:paraId="67668709" w14:textId="77777777">
        <w:trPr>
          <w:trHeight w:val="398"/>
        </w:trPr>
        <w:tc>
          <w:tcPr>
            <w:tcW w:w="3090" w:type="dxa"/>
          </w:tcPr>
          <w:p w14:paraId="405646AF" w14:textId="57ADC566" w:rsidR="0051252B" w:rsidRDefault="0051252B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48E27EB7" w14:textId="407AB6E4" w:rsidR="0051252B" w:rsidRDefault="0051252B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342415D6" w14:textId="3EC724B1" w:rsidR="0051252B" w:rsidRDefault="0051252B">
            <w:pPr>
              <w:pStyle w:val="TableParagraph"/>
              <w:ind w:right="474"/>
            </w:pPr>
          </w:p>
        </w:tc>
      </w:tr>
    </w:tbl>
    <w:p w14:paraId="63574B5E" w14:textId="77777777" w:rsidR="0067331D" w:rsidRDefault="0067331D"/>
    <w:sectPr w:rsidR="0067331D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64D5" w14:textId="77777777" w:rsidR="0067331D" w:rsidRDefault="0067331D">
      <w:r>
        <w:separator/>
      </w:r>
    </w:p>
  </w:endnote>
  <w:endnote w:type="continuationSeparator" w:id="0">
    <w:p w14:paraId="23A9AF8B" w14:textId="77777777" w:rsidR="0067331D" w:rsidRDefault="0067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E494" w14:textId="77777777" w:rsidR="0051252B" w:rsidRDefault="00000000">
    <w:pPr>
      <w:pStyle w:val="GvdeMetni"/>
      <w:spacing w:line="14" w:lineRule="auto"/>
      <w:rPr>
        <w:sz w:val="20"/>
      </w:rPr>
    </w:pPr>
    <w:r>
      <w:pict w14:anchorId="0DAC36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55616;mso-position-horizontal-relative:page;mso-position-vertical-relative:page" filled="f" stroked="f">
          <v:textbox inset="0,0,0,0">
            <w:txbxContent>
              <w:p w14:paraId="7F0DF258" w14:textId="77777777" w:rsidR="0051252B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KYS-GT-011;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…/…/….;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F74C" w14:textId="77777777" w:rsidR="0067331D" w:rsidRDefault="0067331D">
      <w:r>
        <w:separator/>
      </w:r>
    </w:p>
  </w:footnote>
  <w:footnote w:type="continuationSeparator" w:id="0">
    <w:p w14:paraId="5DA03E39" w14:textId="77777777" w:rsidR="0067331D" w:rsidRDefault="0067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4C4C" w14:textId="7078CA67" w:rsidR="0051252B" w:rsidRDefault="00000000">
    <w:pPr>
      <w:pStyle w:val="GvdeMetni"/>
      <w:spacing w:line="14" w:lineRule="auto"/>
      <w:rPr>
        <w:sz w:val="20"/>
      </w:rPr>
    </w:pPr>
    <w:r>
      <w:pict w14:anchorId="4D71DA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35pt;margin-top:35.4pt;width:502.4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51252B" w14:paraId="6C570E10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2C1F97B" w14:textId="5D8CE249" w:rsidR="0051252B" w:rsidRDefault="005F17FD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0D1EEED" wp14:editId="0B31C4D0">
                            <wp:extent cx="1000125" cy="904240"/>
                            <wp:effectExtent l="0" t="0" r="9525" b="0"/>
                            <wp:docPr id="1150066215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0066215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140" cy="906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68CAFD1" w14:textId="77777777" w:rsidR="0051252B" w:rsidRDefault="0051252B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E418704" w14:textId="77777777" w:rsidR="0051252B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2E59719" w14:textId="049C2410" w:rsidR="0051252B" w:rsidRDefault="005F17FD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0CE24A1D" w14:textId="77777777" w:rsidR="0051252B" w:rsidRDefault="00000000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6041FE92" w14:textId="77777777" w:rsidR="005125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ECFFE2E" w14:textId="77777777" w:rsidR="005125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KYS-GT-011</w:t>
                      </w:r>
                    </w:p>
                  </w:tc>
                </w:tr>
                <w:tr w:rsidR="0051252B" w14:paraId="642038E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2C37678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FA4C0C4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6E8423F9" w14:textId="77777777" w:rsidR="0051252B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E650290" w14:textId="77777777" w:rsidR="0051252B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51252B" w14:paraId="379A5027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33514DF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66E8600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917A9C8" w14:textId="77777777" w:rsidR="005125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BD93A31" w14:textId="77777777" w:rsidR="005125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51252B" w14:paraId="79098913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601C6A7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D2ED060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07FCFFAB" w14:textId="77777777" w:rsidR="005125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FE9024A" w14:textId="77777777" w:rsidR="005125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51252B" w14:paraId="7DA43F5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DDCA6F1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4FD744C" w14:textId="77777777" w:rsidR="0051252B" w:rsidRDefault="005125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A634E1E" w14:textId="77777777" w:rsidR="0051252B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EB8ABD1" w14:textId="77777777" w:rsidR="0051252B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1/3</w:t>
                      </w:r>
                    </w:p>
                  </w:tc>
                </w:tr>
              </w:tbl>
              <w:p w14:paraId="21202689" w14:textId="77777777" w:rsidR="0051252B" w:rsidRDefault="0051252B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F5C38"/>
    <w:multiLevelType w:val="hybridMultilevel"/>
    <w:tmpl w:val="4644116C"/>
    <w:lvl w:ilvl="0" w:tplc="9D9C1B6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A23206E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DB1426B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9F0BCC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1D21F2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742611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6E2119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2FC9A4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DD8EA2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6979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52B"/>
    <w:rsid w:val="0051252B"/>
    <w:rsid w:val="005F17FD"/>
    <w:rsid w:val="0067331D"/>
    <w:rsid w:val="00E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0EE1"/>
  <w15:docId w15:val="{052583FA-CADD-4862-AB42-D1DCC73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48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F1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7F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1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7F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2024-07-26T12:46:00Z</dcterms:created>
  <dcterms:modified xsi:type="dcterms:W3CDTF">2024-07-26T12:49:00Z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