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8C2BC6" w14:paraId="1052F9F5" w14:textId="77777777">
        <w:trPr>
          <w:trHeight w:val="265"/>
        </w:trPr>
        <w:tc>
          <w:tcPr>
            <w:tcW w:w="1565" w:type="dxa"/>
            <w:vMerge w:val="restart"/>
          </w:tcPr>
          <w:p w14:paraId="6093B3E6" w14:textId="77777777" w:rsidR="008C2BC6" w:rsidRDefault="008C2BC6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1D695852" w14:textId="705A13DC" w:rsidR="008C2BC6" w:rsidRDefault="009514B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B8C6D9" wp14:editId="53ADDF0D">
                  <wp:extent cx="876300" cy="879118"/>
                  <wp:effectExtent l="0" t="0" r="0" b="0"/>
                  <wp:docPr id="16550619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61954" name="Resim 165506195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77" cy="88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937C09C" w14:textId="77777777" w:rsidR="009514B5" w:rsidRDefault="009514B5" w:rsidP="009514B5">
            <w:pPr>
              <w:pStyle w:val="TableParagraph"/>
              <w:spacing w:line="240" w:lineRule="auto"/>
              <w:ind w:left="0" w:right="1131"/>
              <w:rPr>
                <w:sz w:val="21"/>
              </w:rPr>
            </w:pPr>
          </w:p>
          <w:p w14:paraId="46DC431C" w14:textId="0DA954F1" w:rsidR="009514B5" w:rsidRDefault="009514B5" w:rsidP="009514B5">
            <w:pPr>
              <w:pStyle w:val="TableParagraph"/>
              <w:spacing w:line="240" w:lineRule="auto"/>
              <w:ind w:left="0" w:right="1131"/>
              <w:jc w:val="center"/>
              <w:rPr>
                <w:b/>
                <w:spacing w:val="1"/>
              </w:rPr>
            </w:pPr>
            <w:r>
              <w:rPr>
                <w:b/>
              </w:rPr>
              <w:t xml:space="preserve">        </w:t>
            </w:r>
            <w:r w:rsidR="00000000">
              <w:rPr>
                <w:b/>
              </w:rPr>
              <w:t>T.C.</w:t>
            </w:r>
          </w:p>
          <w:p w14:paraId="1BDC8189" w14:textId="33330BBA" w:rsidR="009514B5" w:rsidRDefault="009514B5" w:rsidP="009514B5">
            <w:pPr>
              <w:pStyle w:val="TableParagraph"/>
              <w:spacing w:line="240" w:lineRule="auto"/>
              <w:ind w:left="0" w:right="1131"/>
              <w:jc w:val="center"/>
              <w:rPr>
                <w:b/>
                <w:spacing w:val="1"/>
              </w:rPr>
            </w:pPr>
            <w:r>
              <w:rPr>
                <w:b/>
              </w:rPr>
              <w:t xml:space="preserve">        ÇANKIRI</w:t>
            </w:r>
            <w:r>
              <w:rPr>
                <w:b/>
                <w:spacing w:val="-10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41ADFEA6" w14:textId="014E2D01" w:rsidR="009514B5" w:rsidRDefault="009514B5" w:rsidP="009514B5">
            <w:pPr>
              <w:pStyle w:val="TableParagraph"/>
              <w:spacing w:line="240" w:lineRule="auto"/>
              <w:ind w:left="0" w:right="1131"/>
              <w:jc w:val="center"/>
              <w:rPr>
                <w:b/>
                <w:spacing w:val="-53"/>
              </w:rPr>
            </w:pPr>
            <w:r>
              <w:rPr>
                <w:b/>
              </w:rPr>
              <w:t xml:space="preserve">          </w:t>
            </w:r>
            <w:r w:rsidR="00000000">
              <w:rPr>
                <w:b/>
              </w:rPr>
              <w:t>Öğrenci İşleri Daire Başkanlığı</w:t>
            </w:r>
          </w:p>
          <w:p w14:paraId="4A3D8D5F" w14:textId="61FE0160" w:rsidR="008C2BC6" w:rsidRPr="009514B5" w:rsidRDefault="009514B5" w:rsidP="009514B5">
            <w:pPr>
              <w:pStyle w:val="TableParagraph"/>
              <w:spacing w:line="240" w:lineRule="auto"/>
              <w:ind w:left="0" w:right="1131"/>
              <w:jc w:val="center"/>
              <w:rPr>
                <w:b/>
                <w:spacing w:val="1"/>
              </w:rPr>
            </w:pPr>
            <w:r>
              <w:rPr>
                <w:b/>
              </w:rPr>
              <w:t xml:space="preserve">        </w:t>
            </w:r>
            <w:r w:rsidR="00000000">
              <w:rPr>
                <w:b/>
              </w:rPr>
              <w:t>Görev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Tanımı</w:t>
            </w:r>
          </w:p>
        </w:tc>
        <w:tc>
          <w:tcPr>
            <w:tcW w:w="1561" w:type="dxa"/>
          </w:tcPr>
          <w:p w14:paraId="366544C9" w14:textId="77777777" w:rsidR="008C2BC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60CB39A" w14:textId="77777777" w:rsidR="008C2BC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KYS-GT-050</w:t>
            </w:r>
          </w:p>
        </w:tc>
      </w:tr>
      <w:tr w:rsidR="008C2BC6" w14:paraId="531A37A1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A4BEBC4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DA0AE26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845A985" w14:textId="77777777" w:rsidR="008C2BC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3851241" w14:textId="77777777" w:rsidR="008C2BC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8C2BC6" w14:paraId="6AD45112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FD50A9C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B04C476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0F1A8C7" w14:textId="77777777" w:rsidR="008C2BC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1E49FD3" w14:textId="77777777" w:rsidR="008C2BC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C2BC6" w14:paraId="786A672B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E36FD46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E9F4942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FCA594B" w14:textId="77777777" w:rsidR="008C2BC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0D076CD" w14:textId="77777777" w:rsidR="008C2BC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C2BC6" w14:paraId="2804CC7C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504CE84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4735507" w14:textId="77777777" w:rsidR="008C2BC6" w:rsidRDefault="008C2BC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791B46E" w14:textId="77777777" w:rsidR="008C2BC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BC38CFE" w14:textId="77777777" w:rsidR="008C2BC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5B256D37" w14:textId="77777777" w:rsidR="008C2BC6" w:rsidRDefault="008C2BC6">
      <w:pPr>
        <w:pStyle w:val="GvdeMetni"/>
        <w:spacing w:before="5"/>
        <w:rPr>
          <w:sz w:val="15"/>
        </w:rPr>
      </w:pPr>
    </w:p>
    <w:p w14:paraId="45DBAB5A" w14:textId="77777777" w:rsidR="008C2BC6" w:rsidRDefault="00000000">
      <w:pPr>
        <w:spacing w:before="92"/>
        <w:ind w:left="63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  <w:r>
        <w:rPr>
          <w:spacing w:val="-7"/>
        </w:rPr>
        <w:t xml:space="preserve"> </w:t>
      </w:r>
      <w:r>
        <w:t>(DİPLOMA-YAZI</w:t>
      </w:r>
      <w:r>
        <w:rPr>
          <w:spacing w:val="-6"/>
        </w:rPr>
        <w:t xml:space="preserve"> </w:t>
      </w:r>
      <w:r>
        <w:t>İŞLERİ)</w:t>
      </w:r>
    </w:p>
    <w:p w14:paraId="17496368" w14:textId="77777777" w:rsidR="008C2BC6" w:rsidRDefault="008C2BC6">
      <w:pPr>
        <w:pStyle w:val="GvdeMetni"/>
        <w:spacing w:before="4"/>
        <w:rPr>
          <w:sz w:val="25"/>
        </w:rPr>
      </w:pPr>
    </w:p>
    <w:p w14:paraId="757739BC" w14:textId="77777777" w:rsidR="008C2BC6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9EEE0E6" w14:textId="77777777" w:rsidR="008C2BC6" w:rsidRDefault="008C2BC6">
      <w:pPr>
        <w:pStyle w:val="GvdeMetni"/>
        <w:spacing w:before="4"/>
        <w:rPr>
          <w:b/>
          <w:sz w:val="24"/>
        </w:rPr>
      </w:pPr>
    </w:p>
    <w:p w14:paraId="5C36BE48" w14:textId="77777777" w:rsidR="008C2BC6" w:rsidRDefault="00000000">
      <w:pPr>
        <w:pStyle w:val="GvdeMetni"/>
        <w:ind w:left="63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3B2EAB32" w14:textId="77777777" w:rsidR="008C2BC6" w:rsidRDefault="008C2BC6">
      <w:pPr>
        <w:pStyle w:val="GvdeMetni"/>
        <w:rPr>
          <w:sz w:val="25"/>
        </w:rPr>
      </w:pPr>
    </w:p>
    <w:p w14:paraId="086A6B3E" w14:textId="77777777" w:rsidR="008C2BC6" w:rsidRDefault="00000000">
      <w:pPr>
        <w:ind w:left="63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</w:t>
      </w:r>
      <w:r>
        <w:t>: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75A0E756" w14:textId="77777777" w:rsidR="008C2BC6" w:rsidRDefault="008C2BC6">
      <w:pPr>
        <w:pStyle w:val="GvdeMetni"/>
        <w:spacing w:before="4"/>
        <w:rPr>
          <w:sz w:val="25"/>
        </w:rPr>
      </w:pPr>
    </w:p>
    <w:p w14:paraId="38D7C8D3" w14:textId="77777777" w:rsidR="008C2BC6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SORUMLULUKLARI</w:t>
      </w:r>
    </w:p>
    <w:p w14:paraId="494026C9" w14:textId="77777777" w:rsidR="008C2BC6" w:rsidRDefault="008C2BC6">
      <w:pPr>
        <w:pStyle w:val="GvdeMetni"/>
        <w:spacing w:before="9"/>
        <w:rPr>
          <w:b/>
          <w:sz w:val="24"/>
        </w:rPr>
      </w:pPr>
    </w:p>
    <w:p w14:paraId="3D1CC895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0"/>
        <w:ind w:hanging="361"/>
      </w:pPr>
      <w:r>
        <w:t>Diploma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Eki basımı,</w:t>
      </w:r>
    </w:p>
    <w:p w14:paraId="1447D49F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127"/>
        <w:ind w:hanging="361"/>
      </w:pPr>
      <w:r>
        <w:t>Ortak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Programları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işlemler,</w:t>
      </w:r>
    </w:p>
    <w:p w14:paraId="22B49F18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ind w:hanging="361"/>
      </w:pPr>
      <w:r>
        <w:t>Akademik</w:t>
      </w:r>
      <w:r>
        <w:rPr>
          <w:spacing w:val="-4"/>
        </w:rPr>
        <w:t xml:space="preserve"> </w:t>
      </w:r>
      <w:r>
        <w:t>Takvim</w:t>
      </w:r>
      <w:r>
        <w:rPr>
          <w:spacing w:val="-4"/>
        </w:rPr>
        <w:t xml:space="preserve"> </w:t>
      </w:r>
      <w:r>
        <w:t>hazırlıkları,</w:t>
      </w:r>
    </w:p>
    <w:p w14:paraId="06483291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ind w:hanging="361"/>
      </w:pPr>
      <w:r>
        <w:t>Yönetmelik</w:t>
      </w:r>
      <w:r>
        <w:rPr>
          <w:spacing w:val="-4"/>
        </w:rPr>
        <w:t xml:space="preserve"> </w:t>
      </w:r>
      <w:r>
        <w:t>ve yönerge çalışmaları,</w:t>
      </w:r>
    </w:p>
    <w:p w14:paraId="1AC885CC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ind w:hanging="361"/>
      </w:pPr>
      <w:r>
        <w:t>YÖKSİS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19C1A187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ind w:hanging="361"/>
      </w:pP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345E7749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127"/>
        <w:ind w:hanging="361"/>
      </w:pPr>
      <w:r>
        <w:t>Yaz</w:t>
      </w:r>
      <w:r>
        <w:rPr>
          <w:spacing w:val="-4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2712EAB0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line="362" w:lineRule="auto"/>
        <w:ind w:right="640"/>
      </w:pPr>
      <w:r>
        <w:t>Kontenjanların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Ek</w:t>
      </w:r>
      <w:r>
        <w:rPr>
          <w:spacing w:val="37"/>
        </w:rPr>
        <w:t xml:space="preserve"> </w:t>
      </w:r>
      <w:r>
        <w:t>kontenjanların</w:t>
      </w:r>
      <w:r>
        <w:rPr>
          <w:spacing w:val="38"/>
        </w:rPr>
        <w:t xml:space="preserve"> </w:t>
      </w:r>
      <w:r>
        <w:t>(Yatay</w:t>
      </w:r>
      <w:r>
        <w:rPr>
          <w:spacing w:val="36"/>
        </w:rPr>
        <w:t xml:space="preserve"> </w:t>
      </w:r>
      <w:r>
        <w:t>Geçiş,</w:t>
      </w:r>
      <w:r>
        <w:rPr>
          <w:spacing w:val="38"/>
        </w:rPr>
        <w:t xml:space="preserve"> </w:t>
      </w:r>
      <w:r>
        <w:t>Çift</w:t>
      </w:r>
      <w:r>
        <w:rPr>
          <w:spacing w:val="38"/>
        </w:rPr>
        <w:t xml:space="preserve"> </w:t>
      </w:r>
      <w:r>
        <w:t>Anadal</w:t>
      </w:r>
      <w:r>
        <w:rPr>
          <w:spacing w:val="39"/>
        </w:rPr>
        <w:t xml:space="preserve"> </w:t>
      </w:r>
      <w:r>
        <w:t>Programları,</w:t>
      </w:r>
      <w:r>
        <w:rPr>
          <w:spacing w:val="38"/>
        </w:rPr>
        <w:t xml:space="preserve"> </w:t>
      </w:r>
      <w:r>
        <w:t>Uluslararası</w:t>
      </w:r>
      <w:r>
        <w:rPr>
          <w:spacing w:val="-52"/>
        </w:rPr>
        <w:t xml:space="preserve"> </w:t>
      </w:r>
      <w:r>
        <w:t>Öğrenciler,</w:t>
      </w:r>
      <w:r>
        <w:rPr>
          <w:spacing w:val="-2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Kurumları Sınavı)</w:t>
      </w:r>
      <w:r>
        <w:rPr>
          <w:spacing w:val="-4"/>
        </w:rPr>
        <w:t xml:space="preserve"> </w:t>
      </w:r>
      <w:r>
        <w:t>ÖSYM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YÖK'e</w:t>
      </w:r>
      <w:r>
        <w:rPr>
          <w:spacing w:val="-2"/>
        </w:rPr>
        <w:t xml:space="preserve"> </w:t>
      </w:r>
      <w:r>
        <w:t>bildirilmesi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işlemler,</w:t>
      </w:r>
    </w:p>
    <w:p w14:paraId="1BC21A23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0" w:line="250" w:lineRule="exact"/>
        <w:ind w:hanging="361"/>
      </w:pPr>
      <w:r>
        <w:t>ÖSYS,</w:t>
      </w:r>
      <w:r>
        <w:rPr>
          <w:spacing w:val="-2"/>
        </w:rPr>
        <w:t xml:space="preserve"> </w:t>
      </w:r>
      <w:r>
        <w:t>DGS</w:t>
      </w:r>
      <w:r>
        <w:rPr>
          <w:spacing w:val="-2"/>
        </w:rPr>
        <w:t xml:space="preserve"> </w:t>
      </w:r>
      <w:r>
        <w:t>ve yatay</w:t>
      </w:r>
      <w:r>
        <w:rPr>
          <w:spacing w:val="-4"/>
        </w:rPr>
        <w:t xml:space="preserve"> </w:t>
      </w:r>
      <w:r>
        <w:t>geçiş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duyuruların</w:t>
      </w:r>
      <w:r>
        <w:rPr>
          <w:spacing w:val="-2"/>
        </w:rPr>
        <w:t xml:space="preserve"> </w:t>
      </w:r>
      <w:r>
        <w:t>hazırlanması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t>takibi,</w:t>
      </w:r>
    </w:p>
    <w:p w14:paraId="00716D09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124"/>
        <w:ind w:hanging="361"/>
      </w:pPr>
      <w:r>
        <w:t>Zorunlu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programına</w:t>
      </w:r>
      <w:r>
        <w:rPr>
          <w:spacing w:val="-3"/>
        </w:rPr>
        <w:t xml:space="preserve"> </w:t>
      </w:r>
      <w:r>
        <w:t>dâhil</w:t>
      </w:r>
      <w:r>
        <w:rPr>
          <w:spacing w:val="-2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işlemleri,</w:t>
      </w:r>
      <w:r>
        <w:rPr>
          <w:spacing w:val="-6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yazışmalar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takibi.</w:t>
      </w:r>
    </w:p>
    <w:p w14:paraId="1A70AE37" w14:textId="77777777" w:rsidR="008C2BC6" w:rsidRDefault="008C2BC6">
      <w:pPr>
        <w:pStyle w:val="GvdeMetni"/>
        <w:spacing w:before="9"/>
        <w:rPr>
          <w:sz w:val="35"/>
        </w:rPr>
      </w:pPr>
    </w:p>
    <w:p w14:paraId="6FD83371" w14:textId="77777777" w:rsidR="008C2BC6" w:rsidRDefault="00000000">
      <w:pPr>
        <w:pStyle w:val="Balk1"/>
      </w:pPr>
      <w:r>
        <w:t>GÖREVİN</w:t>
      </w:r>
      <w:r>
        <w:rPr>
          <w:spacing w:val="-5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NİTELİKLER:</w:t>
      </w:r>
    </w:p>
    <w:p w14:paraId="543A7BFC" w14:textId="77777777" w:rsidR="008C2BC6" w:rsidRDefault="008C2BC6">
      <w:pPr>
        <w:pStyle w:val="GvdeMetni"/>
        <w:rPr>
          <w:b/>
          <w:sz w:val="35"/>
        </w:rPr>
      </w:pPr>
    </w:p>
    <w:p w14:paraId="62B3536D" w14:textId="77777777" w:rsidR="008C2BC6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0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olmak.</w:t>
      </w:r>
    </w:p>
    <w:p w14:paraId="1494777C" w14:textId="77777777" w:rsidR="008C2BC6" w:rsidRDefault="008C2BC6">
      <w:pPr>
        <w:pStyle w:val="GvdeMetni"/>
        <w:rPr>
          <w:sz w:val="20"/>
        </w:rPr>
      </w:pPr>
    </w:p>
    <w:p w14:paraId="1EB87F54" w14:textId="77777777" w:rsidR="008C2BC6" w:rsidRDefault="008C2BC6">
      <w:pPr>
        <w:pStyle w:val="GvdeMetni"/>
        <w:rPr>
          <w:sz w:val="20"/>
        </w:rPr>
      </w:pPr>
    </w:p>
    <w:p w14:paraId="26F98498" w14:textId="77777777" w:rsidR="008C2BC6" w:rsidRDefault="008C2BC6">
      <w:pPr>
        <w:pStyle w:val="GvdeMetni"/>
        <w:rPr>
          <w:sz w:val="20"/>
        </w:rPr>
      </w:pPr>
    </w:p>
    <w:p w14:paraId="4D609535" w14:textId="77777777" w:rsidR="008C2BC6" w:rsidRDefault="008C2BC6">
      <w:pPr>
        <w:pStyle w:val="GvdeMetni"/>
        <w:rPr>
          <w:sz w:val="20"/>
        </w:rPr>
      </w:pPr>
    </w:p>
    <w:p w14:paraId="0D48F1DE" w14:textId="77777777" w:rsidR="008C2BC6" w:rsidRDefault="008C2BC6">
      <w:pPr>
        <w:pStyle w:val="GvdeMetni"/>
        <w:rPr>
          <w:sz w:val="20"/>
        </w:rPr>
      </w:pPr>
    </w:p>
    <w:p w14:paraId="42737C6F" w14:textId="77777777" w:rsidR="008C2BC6" w:rsidRDefault="008C2BC6">
      <w:pPr>
        <w:pStyle w:val="GvdeMetni"/>
        <w:rPr>
          <w:sz w:val="20"/>
        </w:rPr>
      </w:pPr>
    </w:p>
    <w:p w14:paraId="63797D4C" w14:textId="77777777" w:rsidR="008C2BC6" w:rsidRDefault="008C2BC6">
      <w:pPr>
        <w:pStyle w:val="GvdeMetni"/>
        <w:rPr>
          <w:sz w:val="20"/>
        </w:rPr>
      </w:pPr>
    </w:p>
    <w:p w14:paraId="46C8B7AF" w14:textId="77777777" w:rsidR="008C2BC6" w:rsidRDefault="008C2BC6">
      <w:pPr>
        <w:pStyle w:val="GvdeMetni"/>
        <w:rPr>
          <w:sz w:val="20"/>
        </w:rPr>
      </w:pPr>
    </w:p>
    <w:p w14:paraId="1D3B7DB5" w14:textId="77777777" w:rsidR="008C2BC6" w:rsidRDefault="008C2BC6">
      <w:pPr>
        <w:pStyle w:val="GvdeMetni"/>
        <w:rPr>
          <w:sz w:val="20"/>
        </w:rPr>
      </w:pPr>
    </w:p>
    <w:p w14:paraId="0E524706" w14:textId="77777777" w:rsidR="008C2BC6" w:rsidRDefault="008C2BC6">
      <w:pPr>
        <w:pStyle w:val="GvdeMetni"/>
        <w:rPr>
          <w:sz w:val="20"/>
        </w:rPr>
      </w:pPr>
    </w:p>
    <w:p w14:paraId="057B627D" w14:textId="77777777" w:rsidR="008C2BC6" w:rsidRDefault="008C2BC6">
      <w:pPr>
        <w:pStyle w:val="GvdeMetni"/>
        <w:rPr>
          <w:sz w:val="20"/>
        </w:rPr>
      </w:pPr>
    </w:p>
    <w:p w14:paraId="697DF674" w14:textId="77777777" w:rsidR="008C2BC6" w:rsidRDefault="008C2BC6">
      <w:pPr>
        <w:pStyle w:val="GvdeMetni"/>
        <w:rPr>
          <w:sz w:val="20"/>
        </w:rPr>
      </w:pPr>
    </w:p>
    <w:p w14:paraId="20649DF4" w14:textId="77777777" w:rsidR="008C2BC6" w:rsidRDefault="008C2BC6">
      <w:pPr>
        <w:pStyle w:val="GvdeMetni"/>
        <w:rPr>
          <w:sz w:val="20"/>
        </w:rPr>
      </w:pPr>
    </w:p>
    <w:p w14:paraId="4F0C5D00" w14:textId="77777777" w:rsidR="008C2BC6" w:rsidRDefault="008C2BC6">
      <w:pPr>
        <w:pStyle w:val="GvdeMetni"/>
        <w:rPr>
          <w:sz w:val="20"/>
        </w:rPr>
      </w:pPr>
    </w:p>
    <w:p w14:paraId="2858AE28" w14:textId="77777777" w:rsidR="008C2BC6" w:rsidRDefault="008C2BC6">
      <w:pPr>
        <w:pStyle w:val="GvdeMetni"/>
        <w:rPr>
          <w:sz w:val="20"/>
        </w:rPr>
      </w:pPr>
    </w:p>
    <w:p w14:paraId="6D1DF03F" w14:textId="77777777" w:rsidR="008C2BC6" w:rsidRDefault="008C2BC6">
      <w:pPr>
        <w:pStyle w:val="GvdeMetni"/>
        <w:rPr>
          <w:sz w:val="20"/>
        </w:rPr>
      </w:pPr>
    </w:p>
    <w:p w14:paraId="3096982C" w14:textId="77777777" w:rsidR="008C2BC6" w:rsidRDefault="008C2BC6">
      <w:pPr>
        <w:pStyle w:val="GvdeMetni"/>
        <w:rPr>
          <w:sz w:val="20"/>
        </w:rPr>
      </w:pPr>
    </w:p>
    <w:p w14:paraId="1C58B06B" w14:textId="77777777" w:rsidR="008C2BC6" w:rsidRDefault="008C2BC6">
      <w:pPr>
        <w:pStyle w:val="GvdeMetni"/>
        <w:rPr>
          <w:sz w:val="20"/>
        </w:rPr>
      </w:pPr>
    </w:p>
    <w:p w14:paraId="1174C9F2" w14:textId="77777777" w:rsidR="008C2BC6" w:rsidRDefault="008C2BC6">
      <w:pPr>
        <w:pStyle w:val="GvdeMetni"/>
        <w:spacing w:before="9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C2BC6" w14:paraId="1BB9211D" w14:textId="77777777">
        <w:trPr>
          <w:trHeight w:val="309"/>
        </w:trPr>
        <w:tc>
          <w:tcPr>
            <w:tcW w:w="3090" w:type="dxa"/>
          </w:tcPr>
          <w:p w14:paraId="487410EC" w14:textId="77777777" w:rsidR="008C2BC6" w:rsidRDefault="00000000">
            <w:pPr>
              <w:pStyle w:val="TableParagraph"/>
              <w:spacing w:line="251" w:lineRule="exact"/>
              <w:ind w:left="703" w:right="69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7B9F691" w14:textId="77777777" w:rsidR="008C2BC6" w:rsidRDefault="00000000">
            <w:pPr>
              <w:pStyle w:val="TableParagraph"/>
              <w:spacing w:line="251" w:lineRule="exact"/>
              <w:ind w:left="643" w:right="636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434E16F" w14:textId="77777777" w:rsidR="008C2BC6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8C2BC6" w14:paraId="231DD28B" w14:textId="77777777">
        <w:trPr>
          <w:trHeight w:val="397"/>
        </w:trPr>
        <w:tc>
          <w:tcPr>
            <w:tcW w:w="3090" w:type="dxa"/>
          </w:tcPr>
          <w:p w14:paraId="28381B72" w14:textId="043B7C3C" w:rsidR="008C2BC6" w:rsidRDefault="008C2BC6">
            <w:pPr>
              <w:pStyle w:val="TableParagraph"/>
              <w:spacing w:line="247" w:lineRule="exact"/>
              <w:ind w:left="703" w:right="695"/>
              <w:jc w:val="center"/>
            </w:pPr>
          </w:p>
        </w:tc>
        <w:tc>
          <w:tcPr>
            <w:tcW w:w="3581" w:type="dxa"/>
          </w:tcPr>
          <w:p w14:paraId="0B81A9F3" w14:textId="7919BE8B" w:rsidR="008C2BC6" w:rsidRDefault="008C2BC6">
            <w:pPr>
              <w:pStyle w:val="TableParagraph"/>
              <w:spacing w:line="247" w:lineRule="exact"/>
              <w:ind w:left="643" w:right="637"/>
              <w:jc w:val="center"/>
            </w:pPr>
          </w:p>
        </w:tc>
        <w:tc>
          <w:tcPr>
            <w:tcW w:w="3437" w:type="dxa"/>
          </w:tcPr>
          <w:p w14:paraId="08619856" w14:textId="6BAFD5E7" w:rsidR="008C2BC6" w:rsidRDefault="008C2BC6">
            <w:pPr>
              <w:pStyle w:val="TableParagraph"/>
              <w:spacing w:line="247" w:lineRule="exact"/>
              <w:ind w:left="481" w:right="474"/>
              <w:jc w:val="center"/>
            </w:pPr>
          </w:p>
        </w:tc>
      </w:tr>
    </w:tbl>
    <w:p w14:paraId="4A22D3EB" w14:textId="77777777" w:rsidR="008C2BC6" w:rsidRDefault="008C2BC6">
      <w:pPr>
        <w:pStyle w:val="GvdeMetni"/>
        <w:spacing w:before="1"/>
        <w:rPr>
          <w:sz w:val="29"/>
        </w:rPr>
      </w:pPr>
    </w:p>
    <w:p w14:paraId="3528CBC4" w14:textId="77777777" w:rsidR="008C2BC6" w:rsidRDefault="00000000">
      <w:pPr>
        <w:spacing w:before="91"/>
        <w:ind w:left="63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KYS-GT-050;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8C2BC6">
      <w:type w:val="continuous"/>
      <w:pgSz w:w="11910" w:h="16840"/>
      <w:pgMar w:top="680" w:right="7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E654D"/>
    <w:multiLevelType w:val="hybridMultilevel"/>
    <w:tmpl w:val="29B6B9F6"/>
    <w:lvl w:ilvl="0" w:tplc="A6F8EA1E">
      <w:numFmt w:val="bullet"/>
      <w:lvlText w:val=""/>
      <w:lvlJc w:val="left"/>
      <w:pPr>
        <w:ind w:left="99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3B2BA36">
      <w:numFmt w:val="bullet"/>
      <w:lvlText w:val="•"/>
      <w:lvlJc w:val="left"/>
      <w:pPr>
        <w:ind w:left="1934" w:hanging="360"/>
      </w:pPr>
      <w:rPr>
        <w:rFonts w:hint="default"/>
        <w:lang w:val="tr-TR" w:eastAsia="en-US" w:bidi="ar-SA"/>
      </w:rPr>
    </w:lvl>
    <w:lvl w:ilvl="2" w:tplc="2800F0F6">
      <w:numFmt w:val="bullet"/>
      <w:lvlText w:val="•"/>
      <w:lvlJc w:val="left"/>
      <w:pPr>
        <w:ind w:left="2869" w:hanging="360"/>
      </w:pPr>
      <w:rPr>
        <w:rFonts w:hint="default"/>
        <w:lang w:val="tr-TR" w:eastAsia="en-US" w:bidi="ar-SA"/>
      </w:rPr>
    </w:lvl>
    <w:lvl w:ilvl="3" w:tplc="B18E1042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1DBC353C">
      <w:numFmt w:val="bullet"/>
      <w:lvlText w:val="•"/>
      <w:lvlJc w:val="left"/>
      <w:pPr>
        <w:ind w:left="4738" w:hanging="360"/>
      </w:pPr>
      <w:rPr>
        <w:rFonts w:hint="default"/>
        <w:lang w:val="tr-TR" w:eastAsia="en-US" w:bidi="ar-SA"/>
      </w:rPr>
    </w:lvl>
    <w:lvl w:ilvl="5" w:tplc="B1F21C00">
      <w:numFmt w:val="bullet"/>
      <w:lvlText w:val="•"/>
      <w:lvlJc w:val="left"/>
      <w:pPr>
        <w:ind w:left="5673" w:hanging="360"/>
      </w:pPr>
      <w:rPr>
        <w:rFonts w:hint="default"/>
        <w:lang w:val="tr-TR" w:eastAsia="en-US" w:bidi="ar-SA"/>
      </w:rPr>
    </w:lvl>
    <w:lvl w:ilvl="6" w:tplc="93DCEAAA">
      <w:numFmt w:val="bullet"/>
      <w:lvlText w:val="•"/>
      <w:lvlJc w:val="left"/>
      <w:pPr>
        <w:ind w:left="6607" w:hanging="360"/>
      </w:pPr>
      <w:rPr>
        <w:rFonts w:hint="default"/>
        <w:lang w:val="tr-TR" w:eastAsia="en-US" w:bidi="ar-SA"/>
      </w:rPr>
    </w:lvl>
    <w:lvl w:ilvl="7" w:tplc="20E08E34">
      <w:numFmt w:val="bullet"/>
      <w:lvlText w:val="•"/>
      <w:lvlJc w:val="left"/>
      <w:pPr>
        <w:ind w:left="7542" w:hanging="360"/>
      </w:pPr>
      <w:rPr>
        <w:rFonts w:hint="default"/>
        <w:lang w:val="tr-TR" w:eastAsia="en-US" w:bidi="ar-SA"/>
      </w:rPr>
    </w:lvl>
    <w:lvl w:ilvl="8" w:tplc="CE785C8C">
      <w:numFmt w:val="bullet"/>
      <w:lvlText w:val="•"/>
      <w:lvlJc w:val="left"/>
      <w:pPr>
        <w:ind w:left="8477" w:hanging="360"/>
      </w:pPr>
      <w:rPr>
        <w:rFonts w:hint="default"/>
        <w:lang w:val="tr-TR" w:eastAsia="en-US" w:bidi="ar-SA"/>
      </w:rPr>
    </w:lvl>
  </w:abstractNum>
  <w:num w:numId="1" w16cid:durableId="187048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BC6"/>
    <w:rsid w:val="00732E3D"/>
    <w:rsid w:val="008C2BC6"/>
    <w:rsid w:val="009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315D"/>
  <w15:docId w15:val="{05E7CE1E-41E6-443B-94F3-DB66FAE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3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9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2024-08-28T12:35:00Z</dcterms:created>
  <dcterms:modified xsi:type="dcterms:W3CDTF">2024-08-28T12:58:00Z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