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E338" w14:textId="77777777" w:rsidR="00BC4888" w:rsidRDefault="00BC4888">
      <w:pPr>
        <w:pStyle w:val="GvdeMetni"/>
        <w:spacing w:before="1"/>
        <w:rPr>
          <w:sz w:val="15"/>
        </w:rPr>
      </w:pPr>
    </w:p>
    <w:p w14:paraId="5BBDB927" w14:textId="77777777" w:rsidR="00BC488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ŞUBE</w:t>
      </w:r>
      <w:r>
        <w:rPr>
          <w:spacing w:val="-5"/>
        </w:rPr>
        <w:t xml:space="preserve"> </w:t>
      </w:r>
      <w:r>
        <w:t>MÜDÜRÜ</w:t>
      </w:r>
      <w:r>
        <w:rPr>
          <w:spacing w:val="-3"/>
        </w:rPr>
        <w:t xml:space="preserve"> </w:t>
      </w:r>
      <w:r>
        <w:t>(İDARİ</w:t>
      </w:r>
      <w:r>
        <w:rPr>
          <w:spacing w:val="-6"/>
        </w:rPr>
        <w:t xml:space="preserve"> </w:t>
      </w:r>
      <w:r>
        <w:t>ŞUBE)</w:t>
      </w:r>
    </w:p>
    <w:p w14:paraId="1874F6E5" w14:textId="77777777" w:rsidR="00BC4888" w:rsidRDefault="00BC4888">
      <w:pPr>
        <w:pStyle w:val="GvdeMetni"/>
        <w:spacing w:before="4"/>
        <w:rPr>
          <w:sz w:val="25"/>
        </w:rPr>
      </w:pPr>
    </w:p>
    <w:p w14:paraId="5A306DFB" w14:textId="77777777" w:rsidR="00BC488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EF81845" w14:textId="77777777" w:rsidR="00BC4888" w:rsidRDefault="00BC4888">
      <w:pPr>
        <w:pStyle w:val="GvdeMetni"/>
        <w:spacing w:before="3"/>
        <w:rPr>
          <w:b/>
          <w:sz w:val="24"/>
        </w:rPr>
      </w:pPr>
    </w:p>
    <w:p w14:paraId="5EC7B9A0" w14:textId="77777777" w:rsidR="00BC488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2F290F8F" w14:textId="77777777" w:rsidR="00BC4888" w:rsidRDefault="00BC4888">
      <w:pPr>
        <w:pStyle w:val="GvdeMetni"/>
        <w:rPr>
          <w:sz w:val="25"/>
        </w:rPr>
      </w:pPr>
    </w:p>
    <w:p w14:paraId="5546B205" w14:textId="77777777" w:rsidR="00BC488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İdari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Müdürlüğü</w:t>
      </w:r>
    </w:p>
    <w:p w14:paraId="14285830" w14:textId="77777777" w:rsidR="00BC4888" w:rsidRDefault="00BC4888">
      <w:pPr>
        <w:pStyle w:val="GvdeMetni"/>
        <w:spacing w:before="4"/>
        <w:rPr>
          <w:sz w:val="25"/>
        </w:rPr>
      </w:pPr>
    </w:p>
    <w:p w14:paraId="6ACBF244" w14:textId="77777777" w:rsidR="00BC488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D1A09D3" w14:textId="77777777" w:rsidR="00BC4888" w:rsidRDefault="00BC4888">
      <w:pPr>
        <w:pStyle w:val="GvdeMetni"/>
        <w:spacing w:before="9"/>
        <w:rPr>
          <w:b/>
          <w:sz w:val="24"/>
        </w:rPr>
      </w:pPr>
    </w:p>
    <w:p w14:paraId="5AF7A583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6"/>
        <w:jc w:val="both"/>
        <w:rPr>
          <w:rFonts w:ascii="Wingdings" w:hAnsi="Wingdings"/>
        </w:rPr>
      </w:pPr>
      <w:r>
        <w:t>Yönetim fonksiyonlarını kullanarak şubenin bağlı birimler ile uyumlu bir biçimde çalışmasının</w:t>
      </w:r>
      <w:r>
        <w:rPr>
          <w:spacing w:val="1"/>
        </w:rPr>
        <w:t xml:space="preserve"> </w:t>
      </w:r>
      <w:r>
        <w:t>sağlamak,</w:t>
      </w:r>
    </w:p>
    <w:p w14:paraId="699585D4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Yapılan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işlemlere</w:t>
      </w:r>
      <w:r>
        <w:rPr>
          <w:spacing w:val="-4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kanun,</w:t>
      </w:r>
      <w:r>
        <w:rPr>
          <w:spacing w:val="-2"/>
        </w:rPr>
        <w:t xml:space="preserve"> </w:t>
      </w:r>
      <w:r>
        <w:t>mevzuat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değişikliklerini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etmek.</w:t>
      </w:r>
    </w:p>
    <w:p w14:paraId="283BFDCB" w14:textId="77777777" w:rsidR="00BC4888" w:rsidRDefault="00BC4888">
      <w:pPr>
        <w:pStyle w:val="GvdeMetni"/>
        <w:spacing w:before="9"/>
        <w:rPr>
          <w:sz w:val="24"/>
        </w:rPr>
      </w:pPr>
    </w:p>
    <w:p w14:paraId="20841E2E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Birimindeki</w:t>
      </w:r>
      <w:r>
        <w:rPr>
          <w:spacing w:val="-4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etkili,</w:t>
      </w:r>
      <w:r>
        <w:rPr>
          <w:spacing w:val="-4"/>
        </w:rPr>
        <w:t xml:space="preserve"> </w:t>
      </w:r>
      <w:r>
        <w:t>verimli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süratli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sunulmasını</w:t>
      </w:r>
      <w:r>
        <w:rPr>
          <w:spacing w:val="-3"/>
        </w:rPr>
        <w:t xml:space="preserve"> </w:t>
      </w:r>
      <w:r>
        <w:t>sağlamak.</w:t>
      </w:r>
    </w:p>
    <w:p w14:paraId="07867E7D" w14:textId="77777777" w:rsidR="00BC4888" w:rsidRDefault="00BC4888">
      <w:pPr>
        <w:pStyle w:val="GvdeMetni"/>
        <w:spacing w:before="2"/>
        <w:rPr>
          <w:sz w:val="25"/>
        </w:rPr>
      </w:pPr>
    </w:p>
    <w:p w14:paraId="4DAF4897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  <w:rPr>
          <w:rFonts w:ascii="Wingdings" w:hAnsi="Wingdings"/>
        </w:rPr>
      </w:pPr>
      <w:r>
        <w:t>İdari, sözleşmeli ve sürekli işçi kadrosunda görev yapan personelin atama, nakil, görevlendirme,</w:t>
      </w:r>
      <w:r>
        <w:rPr>
          <w:spacing w:val="1"/>
        </w:rPr>
        <w:t xml:space="preserve"> </w:t>
      </w:r>
      <w:r>
        <w:t>sözleşme, asalet tasdiki, emeklilik, istifa, terfi, askerlik, intibak, sıhhi izin, izin, ücretsiz izin,</w:t>
      </w:r>
      <w:r>
        <w:rPr>
          <w:spacing w:val="1"/>
        </w:rPr>
        <w:t xml:space="preserve"> </w:t>
      </w:r>
      <w:r>
        <w:t>sendika,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medeni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meydana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gerçekleştirilmesi ile disiplin, pasaport, bilgi edinme, sicil özeti, hizmet belgesi,</w:t>
      </w:r>
      <w:r>
        <w:rPr>
          <w:spacing w:val="1"/>
        </w:rPr>
        <w:t xml:space="preserve"> </w:t>
      </w:r>
      <w:r>
        <w:t>kimlik kartı, mal</w:t>
      </w:r>
      <w:r>
        <w:rPr>
          <w:spacing w:val="1"/>
        </w:rPr>
        <w:t xml:space="preserve"> </w:t>
      </w:r>
      <w:r>
        <w:t>bildirimi,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onaylanması,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sağlamak.</w:t>
      </w:r>
    </w:p>
    <w:p w14:paraId="5880B81F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60" w:lineRule="auto"/>
        <w:ind w:right="657"/>
        <w:jc w:val="both"/>
        <w:rPr>
          <w:rFonts w:ascii="Wingdings" w:hAnsi="Wingdings"/>
        </w:rPr>
      </w:pPr>
      <w:r>
        <w:t>3713 Sayılı Terörle Mücadele Kanunu, 2828 Sayılı Sosyal Hizmetler Kanunu, Engelli Kamu</w:t>
      </w:r>
      <w:r>
        <w:rPr>
          <w:spacing w:val="1"/>
        </w:rPr>
        <w:t xml:space="preserve"> </w:t>
      </w:r>
      <w:r>
        <w:t>Personeli Seçme Sınavı ve Engellilerin Devlet Memurluğuna Alınmaları Hakkında Yönetmelik</w:t>
      </w:r>
      <w:r>
        <w:rPr>
          <w:spacing w:val="1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istihdamı işlerinin</w:t>
      </w:r>
      <w:r>
        <w:rPr>
          <w:spacing w:val="-1"/>
        </w:rPr>
        <w:t xml:space="preserve"> </w:t>
      </w:r>
      <w:r>
        <w:t>yürütülmesini</w:t>
      </w:r>
      <w:r>
        <w:rPr>
          <w:spacing w:val="1"/>
        </w:rPr>
        <w:t xml:space="preserve"> </w:t>
      </w:r>
      <w:r>
        <w:t>sağlamak,</w:t>
      </w:r>
    </w:p>
    <w:p w14:paraId="5D247359" w14:textId="4F4491AC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60" w:lineRule="auto"/>
        <w:ind w:right="660"/>
        <w:jc w:val="both"/>
        <w:rPr>
          <w:rFonts w:ascii="Wingdings" w:hAnsi="Wingdings"/>
        </w:rPr>
      </w:pPr>
      <w:r>
        <w:t>İdari, sözleşmeli ve sürekli işçi kadrosunda görev yapan personelin özlük durumlarında meydana</w:t>
      </w:r>
      <w:r>
        <w:rPr>
          <w:spacing w:val="1"/>
        </w:rPr>
        <w:t xml:space="preserve"> </w:t>
      </w:r>
      <w:r>
        <w:t>değişikliklerin ilgili sistemlere (Personel Otomasyon Sistemi, YÖKSİS, Kamu Personeli Bilgi</w:t>
      </w:r>
      <w:r>
        <w:rPr>
          <w:spacing w:val="1"/>
        </w:rPr>
        <w:t xml:space="preserve"> </w:t>
      </w:r>
      <w:r>
        <w:t xml:space="preserve">Sistemi, HİTAP, SGK, </w:t>
      </w:r>
      <w:r w:rsidR="005F6817">
        <w:t>KBS)</w:t>
      </w:r>
      <w:r>
        <w:t xml:space="preserve"> işlenmesi, güncellenmesi ve dosyalama işlemlerinin yapılmasını</w:t>
      </w:r>
      <w:r>
        <w:rPr>
          <w:spacing w:val="1"/>
        </w:rPr>
        <w:t xml:space="preserve"> </w:t>
      </w:r>
      <w:r>
        <w:t>sağlamak.</w:t>
      </w:r>
    </w:p>
    <w:p w14:paraId="5A6A015C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2" w:line="357" w:lineRule="auto"/>
        <w:ind w:right="660"/>
        <w:jc w:val="both"/>
        <w:rPr>
          <w:rFonts w:ascii="Wingdings" w:hAnsi="Wingdings"/>
        </w:rPr>
      </w:pPr>
      <w:r>
        <w:t>Üniversite idari personelinin disiplin işlemlerini takip etmek ve disiplin cezalarını Kamu Personeli</w:t>
      </w:r>
      <w:r>
        <w:rPr>
          <w:spacing w:val="-52"/>
        </w:rPr>
        <w:t xml:space="preserve"> </w:t>
      </w:r>
      <w:r>
        <w:t>Bilgi Sistemine</w:t>
      </w:r>
      <w:r>
        <w:rPr>
          <w:spacing w:val="-2"/>
        </w:rPr>
        <w:t xml:space="preserve"> </w:t>
      </w:r>
      <w:r>
        <w:t>işlenmesini</w:t>
      </w:r>
      <w:r>
        <w:rPr>
          <w:spacing w:val="-2"/>
        </w:rPr>
        <w:t xml:space="preserve"> </w:t>
      </w:r>
      <w:r>
        <w:t>sağlamak.</w:t>
      </w:r>
    </w:p>
    <w:p w14:paraId="2FC31312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 w:line="360" w:lineRule="auto"/>
        <w:ind w:right="652"/>
        <w:jc w:val="both"/>
        <w:rPr>
          <w:rFonts w:ascii="Wingdings" w:hAnsi="Wingdings"/>
        </w:rPr>
      </w:pPr>
      <w:r>
        <w:t>Kamu Personeli Bilgi Sistemine her üç ayda bir</w:t>
      </w:r>
      <w:r>
        <w:rPr>
          <w:spacing w:val="1"/>
        </w:rPr>
        <w:t xml:space="preserve"> </w:t>
      </w:r>
      <w:r>
        <w:t>idari kadro durumlarına ilişkin dolu-boş, unvan,</w:t>
      </w:r>
      <w:r>
        <w:rPr>
          <w:spacing w:val="1"/>
        </w:rPr>
        <w:t xml:space="preserve"> </w:t>
      </w:r>
      <w:r>
        <w:t>derece, cinsiyet sayılarının ve kadrolarda meydana gelen değişmelerle ilgili bilgilerin girilmesini</w:t>
      </w:r>
      <w:r>
        <w:rPr>
          <w:spacing w:val="1"/>
        </w:rPr>
        <w:t xml:space="preserve"> </w:t>
      </w:r>
      <w:r>
        <w:t>sağlamak.</w:t>
      </w:r>
    </w:p>
    <w:p w14:paraId="69BF5B8C" w14:textId="77777777" w:rsidR="00BC4888" w:rsidRDefault="00BC4888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C4888" w14:paraId="75E4E06B" w14:textId="77777777">
        <w:trPr>
          <w:trHeight w:val="309"/>
        </w:trPr>
        <w:tc>
          <w:tcPr>
            <w:tcW w:w="3090" w:type="dxa"/>
          </w:tcPr>
          <w:p w14:paraId="6D280B09" w14:textId="77777777" w:rsidR="00BC4888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43C37CE" w14:textId="77777777" w:rsidR="00BC488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535A418" w14:textId="77777777" w:rsidR="00BC4888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C4888" w14:paraId="075F5438" w14:textId="77777777">
        <w:trPr>
          <w:trHeight w:val="506"/>
        </w:trPr>
        <w:tc>
          <w:tcPr>
            <w:tcW w:w="3090" w:type="dxa"/>
          </w:tcPr>
          <w:p w14:paraId="6A2EBBE0" w14:textId="14955259" w:rsidR="00BC4888" w:rsidRDefault="00BC4888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1DEA7D0F" w14:textId="3F84D229" w:rsidR="00BC4888" w:rsidRDefault="00BC4888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47CC6584" w14:textId="657F40B7" w:rsidR="00BC4888" w:rsidRDefault="00BC4888">
            <w:pPr>
              <w:pStyle w:val="TableParagraph"/>
              <w:ind w:left="481" w:right="474"/>
            </w:pPr>
          </w:p>
        </w:tc>
      </w:tr>
    </w:tbl>
    <w:p w14:paraId="6F2EA4F5" w14:textId="77777777" w:rsidR="00BC4888" w:rsidRDefault="00BC4888">
      <w:pPr>
        <w:sectPr w:rsidR="00BC4888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6B7B492E" w14:textId="77777777" w:rsidR="00BC4888" w:rsidRDefault="00BC4888">
      <w:pPr>
        <w:pStyle w:val="GvdeMetni"/>
        <w:spacing w:before="1"/>
        <w:rPr>
          <w:sz w:val="15"/>
        </w:rPr>
      </w:pPr>
    </w:p>
    <w:p w14:paraId="73B3656A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7"/>
        <w:jc w:val="both"/>
        <w:rPr>
          <w:rFonts w:ascii="Wingdings" w:hAnsi="Wingdings"/>
        </w:rPr>
      </w:pPr>
      <w:r>
        <w:t>Her</w:t>
      </w:r>
      <w:r>
        <w:rPr>
          <w:spacing w:val="-7"/>
        </w:rPr>
        <w:t xml:space="preserve"> </w:t>
      </w:r>
      <w:r>
        <w:t>yıl</w:t>
      </w:r>
      <w:r>
        <w:rPr>
          <w:spacing w:val="-10"/>
        </w:rPr>
        <w:t xml:space="preserve"> </w:t>
      </w:r>
      <w:r>
        <w:t>idari</w:t>
      </w:r>
      <w:r>
        <w:rPr>
          <w:spacing w:val="-9"/>
        </w:rPr>
        <w:t xml:space="preserve"> </w:t>
      </w:r>
      <w:r>
        <w:t>dolu-boş</w:t>
      </w:r>
      <w:r>
        <w:rPr>
          <w:spacing w:val="-6"/>
        </w:rPr>
        <w:t xml:space="preserve"> </w:t>
      </w:r>
      <w:r>
        <w:t>kadroların</w:t>
      </w:r>
      <w:r>
        <w:rPr>
          <w:spacing w:val="-11"/>
        </w:rPr>
        <w:t xml:space="preserve"> </w:t>
      </w:r>
      <w:r>
        <w:t>iptal-ihdas,</w:t>
      </w:r>
      <w:r>
        <w:rPr>
          <w:spacing w:val="-11"/>
        </w:rPr>
        <w:t xml:space="preserve"> </w:t>
      </w:r>
      <w:r>
        <w:t>tahsis-tenkis,</w:t>
      </w:r>
      <w:r>
        <w:rPr>
          <w:spacing w:val="-7"/>
        </w:rPr>
        <w:t xml:space="preserve"> </w:t>
      </w:r>
      <w:r>
        <w:t>derece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unvan</w:t>
      </w:r>
      <w:r>
        <w:rPr>
          <w:spacing w:val="-8"/>
        </w:rPr>
        <w:t xml:space="preserve"> </w:t>
      </w:r>
      <w:r>
        <w:t>değişikliği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sağlamak.</w:t>
      </w:r>
    </w:p>
    <w:p w14:paraId="44468F84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Daire</w:t>
      </w:r>
      <w:r>
        <w:rPr>
          <w:spacing w:val="-6"/>
        </w:rPr>
        <w:t xml:space="preserve"> </w:t>
      </w:r>
      <w:r>
        <w:t>Başkanlığı</w:t>
      </w:r>
      <w:r>
        <w:rPr>
          <w:spacing w:val="-2"/>
        </w:rPr>
        <w:t xml:space="preserve"> </w:t>
      </w:r>
      <w:r>
        <w:t>Gerçekleştirme</w:t>
      </w:r>
      <w:r>
        <w:rPr>
          <w:spacing w:val="-4"/>
        </w:rPr>
        <w:t xml:space="preserve"> </w:t>
      </w:r>
      <w:r>
        <w:t>Görevlisi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t>yürütmek,</w:t>
      </w:r>
    </w:p>
    <w:p w14:paraId="61FC861B" w14:textId="77777777" w:rsidR="00BC4888" w:rsidRDefault="00BC4888">
      <w:pPr>
        <w:pStyle w:val="GvdeMetni"/>
        <w:spacing w:before="8"/>
        <w:rPr>
          <w:sz w:val="24"/>
        </w:rPr>
      </w:pPr>
    </w:p>
    <w:p w14:paraId="2FB19AC4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İdari</w:t>
      </w:r>
      <w:r>
        <w:rPr>
          <w:spacing w:val="-2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yan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cetvellerinin</w:t>
      </w:r>
      <w:r>
        <w:rPr>
          <w:spacing w:val="-3"/>
        </w:rPr>
        <w:t xml:space="preserve"> </w:t>
      </w:r>
      <w:r>
        <w:t>hazırlanmasının</w:t>
      </w:r>
      <w:r>
        <w:rPr>
          <w:spacing w:val="-2"/>
        </w:rPr>
        <w:t xml:space="preserve"> </w:t>
      </w:r>
      <w:r>
        <w:t>sağlanması,</w:t>
      </w:r>
    </w:p>
    <w:p w14:paraId="4B8B2CB1" w14:textId="77777777" w:rsidR="00BC4888" w:rsidRDefault="00BC4888">
      <w:pPr>
        <w:pStyle w:val="GvdeMetni"/>
        <w:rPr>
          <w:sz w:val="25"/>
        </w:rPr>
      </w:pPr>
    </w:p>
    <w:p w14:paraId="353E53D3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Maaş</w:t>
      </w:r>
      <w:r>
        <w:rPr>
          <w:spacing w:val="-6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muhasebeyi</w:t>
      </w:r>
      <w:r>
        <w:rPr>
          <w:spacing w:val="-3"/>
        </w:rPr>
        <w:t xml:space="preserve"> </w:t>
      </w:r>
      <w:r>
        <w:t>ilgilendiren</w:t>
      </w:r>
      <w:r>
        <w:rPr>
          <w:spacing w:val="-3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</w:t>
      </w:r>
      <w:r>
        <w:rPr>
          <w:spacing w:val="-3"/>
        </w:rPr>
        <w:t xml:space="preserve"> </w:t>
      </w:r>
      <w:r>
        <w:t>gerçekleştirilmesini</w:t>
      </w:r>
      <w:r>
        <w:rPr>
          <w:spacing w:val="-3"/>
        </w:rPr>
        <w:t xml:space="preserve"> </w:t>
      </w:r>
      <w:r>
        <w:t>sağlamak,</w:t>
      </w:r>
    </w:p>
    <w:p w14:paraId="3322911B" w14:textId="77777777" w:rsidR="00BC4888" w:rsidRDefault="00BC4888">
      <w:pPr>
        <w:pStyle w:val="GvdeMetni"/>
        <w:spacing w:before="1"/>
        <w:rPr>
          <w:sz w:val="25"/>
        </w:rPr>
      </w:pPr>
    </w:p>
    <w:p w14:paraId="50258F46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57" w:lineRule="auto"/>
        <w:ind w:right="656"/>
        <w:jc w:val="both"/>
        <w:rPr>
          <w:rFonts w:ascii="Wingdings" w:hAnsi="Wingdings"/>
        </w:rPr>
      </w:pPr>
      <w:r>
        <w:t>Başkanlığımız</w:t>
      </w:r>
      <w:r>
        <w:rPr>
          <w:spacing w:val="1"/>
        </w:rPr>
        <w:t xml:space="preserve"> </w:t>
      </w:r>
      <w:r>
        <w:t>personellerinin</w:t>
      </w:r>
      <w:r>
        <w:rPr>
          <w:spacing w:val="1"/>
        </w:rPr>
        <w:t xml:space="preserve"> </w:t>
      </w:r>
      <w:r>
        <w:t>işe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bildirgelerini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nakil</w:t>
      </w:r>
      <w:r>
        <w:rPr>
          <w:spacing w:val="1"/>
        </w:rPr>
        <w:t xml:space="preserve"> </w:t>
      </w:r>
      <w:r>
        <w:t>bildirimlerinin</w:t>
      </w:r>
      <w:r>
        <w:rPr>
          <w:spacing w:val="1"/>
        </w:rPr>
        <w:t xml:space="preserve"> </w:t>
      </w:r>
      <w:r>
        <w:t>düzenlenmesini sağlamak,</w:t>
      </w:r>
    </w:p>
    <w:p w14:paraId="4BF661CC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Bütçe</w:t>
      </w:r>
      <w:r>
        <w:rPr>
          <w:spacing w:val="-7"/>
        </w:rPr>
        <w:t xml:space="preserve"> </w:t>
      </w:r>
      <w:r>
        <w:t>işlemlerinin</w:t>
      </w:r>
      <w:r>
        <w:rPr>
          <w:spacing w:val="-6"/>
        </w:rPr>
        <w:t xml:space="preserve"> </w:t>
      </w:r>
      <w:r>
        <w:t>gerçekleştirilmesini</w:t>
      </w:r>
      <w:r>
        <w:rPr>
          <w:spacing w:val="-6"/>
        </w:rPr>
        <w:t xml:space="preserve"> </w:t>
      </w:r>
      <w:r>
        <w:t>sağlamak,</w:t>
      </w:r>
    </w:p>
    <w:p w14:paraId="4612A221" w14:textId="77777777" w:rsidR="00BC4888" w:rsidRDefault="00BC4888">
      <w:pPr>
        <w:pStyle w:val="GvdeMetni"/>
        <w:rPr>
          <w:sz w:val="25"/>
        </w:rPr>
      </w:pPr>
    </w:p>
    <w:p w14:paraId="53E2AFB8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Başkanlığımız</w:t>
      </w:r>
      <w:r>
        <w:rPr>
          <w:spacing w:val="-6"/>
        </w:rPr>
        <w:t xml:space="preserve"> </w:t>
      </w:r>
      <w:r>
        <w:t>Faaliyet</w:t>
      </w:r>
      <w:r>
        <w:rPr>
          <w:spacing w:val="-6"/>
        </w:rPr>
        <w:t xml:space="preserve"> </w:t>
      </w:r>
      <w:r>
        <w:t>raporunun</w:t>
      </w:r>
      <w:r>
        <w:rPr>
          <w:spacing w:val="-7"/>
        </w:rPr>
        <w:t xml:space="preserve"> </w:t>
      </w:r>
      <w:r>
        <w:t>hazırlanmasını</w:t>
      </w:r>
      <w:r>
        <w:rPr>
          <w:spacing w:val="-3"/>
        </w:rPr>
        <w:t xml:space="preserve"> </w:t>
      </w:r>
      <w:r>
        <w:t>sağlamak,</w:t>
      </w:r>
    </w:p>
    <w:p w14:paraId="3A7BF69E" w14:textId="77777777" w:rsidR="00BC4888" w:rsidRDefault="00BC4888">
      <w:pPr>
        <w:pStyle w:val="GvdeMetni"/>
        <w:spacing w:before="8"/>
        <w:rPr>
          <w:sz w:val="24"/>
        </w:rPr>
      </w:pPr>
    </w:p>
    <w:p w14:paraId="40B0DDE5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Başkanlığımız</w:t>
      </w:r>
      <w:r>
        <w:rPr>
          <w:spacing w:val="-7"/>
        </w:rPr>
        <w:t xml:space="preserve"> </w:t>
      </w:r>
      <w:r>
        <w:t>Stratejik</w:t>
      </w:r>
      <w:r>
        <w:rPr>
          <w:spacing w:val="-8"/>
        </w:rPr>
        <w:t xml:space="preserve"> </w:t>
      </w:r>
      <w:r>
        <w:t>Planının</w:t>
      </w:r>
      <w:r>
        <w:rPr>
          <w:spacing w:val="-5"/>
        </w:rPr>
        <w:t xml:space="preserve"> </w:t>
      </w:r>
      <w:r>
        <w:t>hazırlanmasını</w:t>
      </w:r>
      <w:r>
        <w:rPr>
          <w:spacing w:val="-4"/>
        </w:rPr>
        <w:t xml:space="preserve"> </w:t>
      </w:r>
      <w:r>
        <w:t>sağlamak,</w:t>
      </w:r>
    </w:p>
    <w:p w14:paraId="5C3D7381" w14:textId="77777777" w:rsidR="00BC4888" w:rsidRDefault="00BC4888">
      <w:pPr>
        <w:pStyle w:val="GvdeMetni"/>
        <w:rPr>
          <w:sz w:val="25"/>
        </w:rPr>
      </w:pPr>
    </w:p>
    <w:p w14:paraId="3C85097C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İç</w:t>
      </w:r>
      <w:r>
        <w:rPr>
          <w:spacing w:val="-4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eylem</w:t>
      </w:r>
      <w:r>
        <w:rPr>
          <w:spacing w:val="-7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t>hazırlık</w:t>
      </w:r>
      <w:r>
        <w:rPr>
          <w:spacing w:val="-7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gerçekleştirmesini</w:t>
      </w:r>
      <w:r>
        <w:rPr>
          <w:spacing w:val="-2"/>
        </w:rPr>
        <w:t xml:space="preserve"> </w:t>
      </w:r>
      <w:r>
        <w:t>sağlamak,</w:t>
      </w:r>
    </w:p>
    <w:p w14:paraId="56C9A9EB" w14:textId="77777777" w:rsidR="00BC4888" w:rsidRDefault="00BC4888">
      <w:pPr>
        <w:pStyle w:val="GvdeMetni"/>
        <w:spacing w:before="11"/>
        <w:rPr>
          <w:sz w:val="24"/>
        </w:rPr>
      </w:pPr>
    </w:p>
    <w:p w14:paraId="11888E57" w14:textId="77777777" w:rsidR="00BC4888" w:rsidRDefault="00000000">
      <w:pPr>
        <w:pStyle w:val="ListeParagraf"/>
        <w:numPr>
          <w:ilvl w:val="0"/>
          <w:numId w:val="1"/>
        </w:numPr>
        <w:tabs>
          <w:tab w:val="left" w:pos="1033"/>
          <w:tab w:val="left" w:pos="1035"/>
        </w:tabs>
        <w:ind w:left="1034" w:hanging="417"/>
        <w:rPr>
          <w:rFonts w:ascii="Wingdings" w:hAnsi="Wingdings"/>
        </w:rPr>
      </w:pPr>
      <w:r>
        <w:t>Kalite</w:t>
      </w:r>
      <w:r>
        <w:rPr>
          <w:spacing w:val="-5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sorumlusu</w:t>
      </w:r>
      <w:r>
        <w:rPr>
          <w:spacing w:val="-4"/>
        </w:rPr>
        <w:t xml:space="preserve"> </w:t>
      </w:r>
      <w:r>
        <w:t>olarak,</w:t>
      </w:r>
      <w:r>
        <w:rPr>
          <w:spacing w:val="-4"/>
        </w:rPr>
        <w:t xml:space="preserve"> </w:t>
      </w:r>
      <w:r>
        <w:t>kaliteyle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işlemlerin</w:t>
      </w:r>
      <w:r>
        <w:rPr>
          <w:spacing w:val="-4"/>
        </w:rPr>
        <w:t xml:space="preserve"> </w:t>
      </w:r>
      <w:r>
        <w:t>gerçekleştirilmesini</w:t>
      </w:r>
      <w:r>
        <w:rPr>
          <w:spacing w:val="-6"/>
        </w:rPr>
        <w:t xml:space="preserve"> </w:t>
      </w:r>
      <w:r>
        <w:t>sağlamak,</w:t>
      </w:r>
    </w:p>
    <w:p w14:paraId="3EC95DA6" w14:textId="77777777" w:rsidR="00BC4888" w:rsidRDefault="00BC4888">
      <w:pPr>
        <w:pStyle w:val="GvdeMetni"/>
        <w:spacing w:before="2"/>
        <w:rPr>
          <w:sz w:val="25"/>
        </w:rPr>
      </w:pPr>
    </w:p>
    <w:p w14:paraId="4E1A6C11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4"/>
        <w:jc w:val="both"/>
        <w:rPr>
          <w:rFonts w:ascii="Wingdings" w:hAnsi="Wingdings"/>
        </w:rPr>
      </w:pPr>
      <w:r>
        <w:t>4688 sayılı Kamu Görevlileri Sendikaları Kanunu’nun ilgili hükümleri uyarınca Sendika Kurum</w:t>
      </w:r>
      <w:r>
        <w:rPr>
          <w:spacing w:val="1"/>
        </w:rPr>
        <w:t xml:space="preserve"> </w:t>
      </w:r>
      <w:r>
        <w:t>İdari</w:t>
      </w:r>
      <w:r>
        <w:rPr>
          <w:spacing w:val="-6"/>
        </w:rPr>
        <w:t xml:space="preserve"> </w:t>
      </w:r>
      <w:r>
        <w:t>Kurul</w:t>
      </w:r>
      <w:r>
        <w:rPr>
          <w:spacing w:val="-8"/>
        </w:rPr>
        <w:t xml:space="preserve"> </w:t>
      </w:r>
      <w:r>
        <w:t>Toplantılarını</w:t>
      </w:r>
      <w:r>
        <w:rPr>
          <w:spacing w:val="-8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edilmesi,</w:t>
      </w:r>
      <w:r>
        <w:rPr>
          <w:spacing w:val="-8"/>
        </w:rPr>
        <w:t xml:space="preserve"> </w:t>
      </w:r>
      <w:r>
        <w:t>tutanaklarının</w:t>
      </w:r>
      <w:r>
        <w:rPr>
          <w:spacing w:val="-9"/>
        </w:rPr>
        <w:t xml:space="preserve"> </w:t>
      </w:r>
      <w:r>
        <w:t>düzenlenmesi,</w:t>
      </w:r>
      <w:r>
        <w:rPr>
          <w:spacing w:val="-9"/>
        </w:rPr>
        <w:t xml:space="preserve"> </w:t>
      </w:r>
      <w:r>
        <w:t>yetkili</w:t>
      </w:r>
      <w:r>
        <w:rPr>
          <w:spacing w:val="-7"/>
        </w:rPr>
        <w:t xml:space="preserve"> </w:t>
      </w:r>
      <w:r>
        <w:t>sendika</w:t>
      </w:r>
      <w:r>
        <w:rPr>
          <w:spacing w:val="-6"/>
        </w:rPr>
        <w:t xml:space="preserve"> </w:t>
      </w:r>
      <w:r>
        <w:t>belirleme</w:t>
      </w:r>
      <w:r>
        <w:rPr>
          <w:spacing w:val="-53"/>
        </w:rPr>
        <w:t xml:space="preserve"> </w:t>
      </w:r>
      <w:r>
        <w:t>işlerinin</w:t>
      </w:r>
      <w:r>
        <w:rPr>
          <w:spacing w:val="-1"/>
        </w:rPr>
        <w:t xml:space="preserve"> </w:t>
      </w:r>
      <w:r>
        <w:t>yürütülmesini</w:t>
      </w:r>
      <w:r>
        <w:rPr>
          <w:spacing w:val="-2"/>
        </w:rPr>
        <w:t xml:space="preserve"> </w:t>
      </w:r>
      <w:r>
        <w:t>sağlamak,</w:t>
      </w:r>
    </w:p>
    <w:p w14:paraId="66B09BF2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/>
        <w:ind w:hanging="361"/>
        <w:jc w:val="both"/>
        <w:rPr>
          <w:rFonts w:ascii="Wingdings" w:hAnsi="Wingdings"/>
        </w:rPr>
      </w:pPr>
      <w:r>
        <w:t>Hizmet</w:t>
      </w:r>
      <w:r>
        <w:rPr>
          <w:spacing w:val="-3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faaliyetlerini</w:t>
      </w:r>
      <w:r>
        <w:rPr>
          <w:spacing w:val="-3"/>
        </w:rPr>
        <w:t xml:space="preserve"> </w:t>
      </w:r>
      <w:r>
        <w:t>planlamak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yürütülmesini</w:t>
      </w:r>
      <w:r>
        <w:rPr>
          <w:spacing w:val="-3"/>
        </w:rPr>
        <w:t xml:space="preserve"> </w:t>
      </w:r>
      <w:r>
        <w:t>sağlamak,</w:t>
      </w:r>
    </w:p>
    <w:p w14:paraId="205B6F9A" w14:textId="77777777" w:rsidR="00BC4888" w:rsidRDefault="00BC4888">
      <w:pPr>
        <w:pStyle w:val="GvdeMetni"/>
        <w:spacing w:before="1"/>
        <w:rPr>
          <w:sz w:val="25"/>
        </w:rPr>
      </w:pPr>
    </w:p>
    <w:p w14:paraId="6ED534DE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7"/>
        <w:jc w:val="both"/>
        <w:rPr>
          <w:rFonts w:ascii="Wingdings" w:hAnsi="Wingdings"/>
        </w:rPr>
      </w:pPr>
      <w:r>
        <w:t>Aday Memur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ve Hazırlayıcı</w:t>
      </w:r>
      <w:r>
        <w:rPr>
          <w:spacing w:val="1"/>
        </w:rPr>
        <w:t xml:space="preserve"> </w:t>
      </w:r>
      <w:r>
        <w:t>Eğitimlerinin koordinesini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yürütülmesini</w:t>
      </w:r>
      <w:r>
        <w:rPr>
          <w:spacing w:val="1"/>
        </w:rPr>
        <w:t xml:space="preserve"> </w:t>
      </w:r>
      <w:r>
        <w:t>sağlamak ve</w:t>
      </w:r>
      <w:r>
        <w:rPr>
          <w:spacing w:val="1"/>
        </w:rPr>
        <w:t xml:space="preserve"> </w:t>
      </w:r>
      <w:r>
        <w:t>eğitimciler tarafından belirlenen soruların yazılım ve çoğaltımını yapmak/yaptırmak, sınavların</w:t>
      </w:r>
      <w:r>
        <w:rPr>
          <w:spacing w:val="1"/>
        </w:rPr>
        <w:t xml:space="preserve"> </w:t>
      </w:r>
      <w:r>
        <w:t>gerçekleştirilmesini sağlamak,</w:t>
      </w:r>
    </w:p>
    <w:p w14:paraId="045A2542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/>
        <w:ind w:hanging="361"/>
        <w:jc w:val="both"/>
        <w:rPr>
          <w:rFonts w:ascii="Wingdings" w:hAnsi="Wingdings"/>
        </w:rPr>
      </w:pPr>
      <w:r>
        <w:t>Görevde</w:t>
      </w:r>
      <w:r>
        <w:rPr>
          <w:spacing w:val="-4"/>
        </w:rPr>
        <w:t xml:space="preserve"> </w:t>
      </w:r>
      <w:r>
        <w:t>Yükselme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Unvan</w:t>
      </w:r>
      <w:r>
        <w:rPr>
          <w:spacing w:val="-4"/>
        </w:rPr>
        <w:t xml:space="preserve"> </w:t>
      </w:r>
      <w:r>
        <w:t>Değişikliği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süreçlerini</w:t>
      </w:r>
      <w:r>
        <w:rPr>
          <w:spacing w:val="-3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etmek,</w:t>
      </w:r>
    </w:p>
    <w:p w14:paraId="11540B27" w14:textId="77777777" w:rsidR="00BC4888" w:rsidRDefault="00BC4888">
      <w:pPr>
        <w:pStyle w:val="GvdeMetni"/>
        <w:spacing w:before="11"/>
        <w:rPr>
          <w:sz w:val="24"/>
        </w:rPr>
      </w:pPr>
    </w:p>
    <w:p w14:paraId="603C9728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7"/>
        <w:jc w:val="both"/>
        <w:rPr>
          <w:rFonts w:ascii="Wingdings" w:hAnsi="Wingdings"/>
        </w:rPr>
      </w:pPr>
      <w:r>
        <w:t>Eğitim</w:t>
      </w:r>
      <w:r>
        <w:rPr>
          <w:spacing w:val="1"/>
        </w:rPr>
        <w:t xml:space="preserve"> </w:t>
      </w:r>
      <w:r>
        <w:t>memnuniyetlerini,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katılım düzeylerini</w:t>
      </w:r>
      <w:r>
        <w:rPr>
          <w:spacing w:val="1"/>
        </w:rPr>
        <w:t xml:space="preserve"> </w:t>
      </w:r>
      <w:r>
        <w:t>ölçerek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ihtiyaçlara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planlanmasını sağlamak,</w:t>
      </w:r>
    </w:p>
    <w:p w14:paraId="0F7FB805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Personel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Başkanlığı’nın</w:t>
      </w:r>
      <w:r>
        <w:rPr>
          <w:spacing w:val="-6"/>
        </w:rPr>
        <w:t xml:space="preserve"> </w:t>
      </w:r>
      <w:r>
        <w:t>Taşınır</w:t>
      </w:r>
      <w:r>
        <w:rPr>
          <w:spacing w:val="-6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İşlemlerinin</w:t>
      </w:r>
      <w:r>
        <w:rPr>
          <w:spacing w:val="-4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edilmesini</w:t>
      </w:r>
      <w:r>
        <w:rPr>
          <w:spacing w:val="-6"/>
        </w:rPr>
        <w:t xml:space="preserve"> </w:t>
      </w:r>
      <w:r>
        <w:t>sağlamak.</w:t>
      </w:r>
    </w:p>
    <w:p w14:paraId="31C34D2B" w14:textId="77777777" w:rsidR="00BC4888" w:rsidRDefault="00BC4888">
      <w:pPr>
        <w:pStyle w:val="GvdeMetni"/>
        <w:rPr>
          <w:sz w:val="25"/>
        </w:rPr>
      </w:pPr>
    </w:p>
    <w:p w14:paraId="2C742AB0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Daire</w:t>
      </w:r>
      <w:r>
        <w:rPr>
          <w:spacing w:val="-6"/>
        </w:rPr>
        <w:t xml:space="preserve"> </w:t>
      </w:r>
      <w:r>
        <w:t>Başkanlığı’nın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sitesinin</w:t>
      </w:r>
      <w:r>
        <w:rPr>
          <w:spacing w:val="-4"/>
        </w:rPr>
        <w:t xml:space="preserve"> </w:t>
      </w:r>
      <w:r>
        <w:t>güncellenmek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duyuruların</w:t>
      </w:r>
      <w:r>
        <w:rPr>
          <w:spacing w:val="-4"/>
        </w:rPr>
        <w:t xml:space="preserve"> </w:t>
      </w:r>
      <w:r>
        <w:t>yapılmasını</w:t>
      </w:r>
      <w:r>
        <w:rPr>
          <w:spacing w:val="-5"/>
        </w:rPr>
        <w:t xml:space="preserve"> </w:t>
      </w:r>
      <w:r>
        <w:t>sağlamak,</w:t>
      </w:r>
    </w:p>
    <w:p w14:paraId="7F966106" w14:textId="77777777" w:rsidR="00BC4888" w:rsidRDefault="00BC4888">
      <w:pPr>
        <w:pStyle w:val="GvdeMetni"/>
        <w:rPr>
          <w:sz w:val="20"/>
        </w:rPr>
      </w:pPr>
    </w:p>
    <w:p w14:paraId="47152122" w14:textId="77777777" w:rsidR="00BC4888" w:rsidRDefault="00BC4888">
      <w:pPr>
        <w:pStyle w:val="GvdeMetni"/>
        <w:rPr>
          <w:sz w:val="20"/>
        </w:rPr>
      </w:pPr>
    </w:p>
    <w:p w14:paraId="10A4FC3B" w14:textId="77777777" w:rsidR="00BC4888" w:rsidRDefault="00BC4888">
      <w:pPr>
        <w:pStyle w:val="GvdeMetni"/>
        <w:rPr>
          <w:sz w:val="20"/>
        </w:rPr>
      </w:pPr>
    </w:p>
    <w:p w14:paraId="246D25F9" w14:textId="77777777" w:rsidR="00BC4888" w:rsidRDefault="00BC4888">
      <w:pPr>
        <w:pStyle w:val="GvdeMetni"/>
        <w:spacing w:before="3"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C4888" w14:paraId="1F84DB17" w14:textId="77777777">
        <w:trPr>
          <w:trHeight w:val="309"/>
        </w:trPr>
        <w:tc>
          <w:tcPr>
            <w:tcW w:w="3090" w:type="dxa"/>
          </w:tcPr>
          <w:p w14:paraId="0A568053" w14:textId="77777777" w:rsidR="00BC4888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385B2D7" w14:textId="77777777" w:rsidR="00BC488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B2AAEE9" w14:textId="77777777" w:rsidR="00BC4888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C4888" w14:paraId="70536800" w14:textId="77777777">
        <w:trPr>
          <w:trHeight w:val="506"/>
        </w:trPr>
        <w:tc>
          <w:tcPr>
            <w:tcW w:w="3090" w:type="dxa"/>
          </w:tcPr>
          <w:p w14:paraId="136F740C" w14:textId="5DE293CE" w:rsidR="00BC4888" w:rsidRDefault="00BC4888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35C3BB10" w14:textId="584D322E" w:rsidR="00BC4888" w:rsidRDefault="00BC4888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30EC3253" w14:textId="248B0194" w:rsidR="00BC4888" w:rsidRDefault="00BC4888">
            <w:pPr>
              <w:pStyle w:val="TableParagraph"/>
              <w:ind w:left="481" w:right="474"/>
            </w:pPr>
          </w:p>
        </w:tc>
      </w:tr>
    </w:tbl>
    <w:p w14:paraId="4AC9BDA3" w14:textId="77777777" w:rsidR="00BC4888" w:rsidRDefault="00BC4888">
      <w:pPr>
        <w:sectPr w:rsidR="00BC4888">
          <w:pgSz w:w="11910" w:h="16840"/>
          <w:pgMar w:top="2120" w:right="760" w:bottom="920" w:left="800" w:header="713" w:footer="734" w:gutter="0"/>
          <w:cols w:space="708"/>
        </w:sectPr>
      </w:pPr>
    </w:p>
    <w:p w14:paraId="387CF6F3" w14:textId="77777777" w:rsidR="00BC4888" w:rsidRDefault="00BC4888">
      <w:pPr>
        <w:pStyle w:val="GvdeMetni"/>
        <w:spacing w:before="1"/>
        <w:rPr>
          <w:sz w:val="15"/>
        </w:rPr>
      </w:pPr>
    </w:p>
    <w:p w14:paraId="2D1A8EDC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60"/>
        <w:rPr>
          <w:rFonts w:ascii="Wingdings" w:hAnsi="Wingdings"/>
        </w:rPr>
      </w:pPr>
      <w:r>
        <w:t>İdari Personel Şube Müdürlüğündeki evrakların arşivlenmesini ve dosyalanmasını sağlamak,</w:t>
      </w:r>
      <w:r>
        <w:rPr>
          <w:spacing w:val="1"/>
        </w:rPr>
        <w:t xml:space="preserve"> </w:t>
      </w:r>
      <w:r>
        <w:t>arşiv</w:t>
      </w:r>
      <w:r>
        <w:rPr>
          <w:spacing w:val="-52"/>
        </w:rPr>
        <w:t xml:space="preserve"> </w:t>
      </w:r>
      <w:r>
        <w:t>düzeni,</w:t>
      </w:r>
      <w:r>
        <w:rPr>
          <w:spacing w:val="-1"/>
        </w:rPr>
        <w:t xml:space="preserve"> </w:t>
      </w:r>
      <w:r>
        <w:t>gizliliği, bakımı</w:t>
      </w:r>
      <w:r>
        <w:rPr>
          <w:spacing w:val="1"/>
        </w:rPr>
        <w:t xml:space="preserve"> </w:t>
      </w:r>
      <w:r>
        <w:t>ve korunmasını sağlamak.</w:t>
      </w:r>
    </w:p>
    <w:p w14:paraId="6EE76BCE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rPr>
          <w:rFonts w:ascii="Wingdings" w:hAnsi="Wingdings"/>
        </w:rPr>
      </w:pPr>
      <w:r>
        <w:t>Amirlerce</w:t>
      </w:r>
      <w:r>
        <w:rPr>
          <w:spacing w:val="-5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işleri</w:t>
      </w:r>
      <w:r>
        <w:rPr>
          <w:spacing w:val="-1"/>
        </w:rPr>
        <w:t xml:space="preserve"> </w:t>
      </w:r>
      <w:r>
        <w:t>yapmak</w:t>
      </w:r>
    </w:p>
    <w:p w14:paraId="3F1FAE87" w14:textId="77777777" w:rsidR="00BC4888" w:rsidRDefault="00BC4888">
      <w:pPr>
        <w:pStyle w:val="GvdeMetni"/>
        <w:rPr>
          <w:sz w:val="24"/>
        </w:rPr>
      </w:pPr>
    </w:p>
    <w:p w14:paraId="3D775213" w14:textId="77777777" w:rsidR="00BC4888" w:rsidRDefault="00BC4888">
      <w:pPr>
        <w:pStyle w:val="GvdeMetni"/>
        <w:rPr>
          <w:sz w:val="24"/>
        </w:rPr>
      </w:pPr>
    </w:p>
    <w:p w14:paraId="2594855C" w14:textId="77777777" w:rsidR="00BC4888" w:rsidRDefault="00BC4888">
      <w:pPr>
        <w:pStyle w:val="GvdeMetni"/>
        <w:spacing w:before="3"/>
        <w:rPr>
          <w:sz w:val="24"/>
        </w:rPr>
      </w:pPr>
    </w:p>
    <w:p w14:paraId="4DCCE7D3" w14:textId="77777777" w:rsidR="00BC4888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8E6557B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55"/>
        <w:ind w:hanging="361"/>
        <w:rPr>
          <w:rFonts w:ascii="Wingdings" w:hAnsi="Wingdings"/>
          <w:sz w:val="20"/>
        </w:rPr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476A22A1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7"/>
        <w:ind w:hanging="361"/>
        <w:rPr>
          <w:rFonts w:ascii="Wingdings" w:hAnsi="Wingdings"/>
          <w:sz w:val="20"/>
        </w:rPr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4DBF5740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9"/>
        <w:ind w:hanging="361"/>
        <w:rPr>
          <w:rFonts w:ascii="Wingdings" w:hAnsi="Wingdings"/>
          <w:sz w:val="20"/>
        </w:rPr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40830725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rPr>
          <w:rFonts w:ascii="Wingdings" w:hAnsi="Wingdings"/>
          <w:sz w:val="20"/>
        </w:rPr>
      </w:pPr>
      <w:r>
        <w:t>5510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Sigortalar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Sigortası Kanunu</w:t>
      </w:r>
    </w:p>
    <w:p w14:paraId="7DB5E88F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rPr>
          <w:rFonts w:ascii="Wingdings" w:hAnsi="Wingdings"/>
          <w:sz w:val="20"/>
        </w:rPr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46A7B926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7"/>
        <w:ind w:hanging="361"/>
        <w:rPr>
          <w:rFonts w:ascii="Wingdings" w:hAnsi="Wingdings"/>
          <w:sz w:val="20"/>
        </w:rPr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2B76C2BE" w14:textId="77777777" w:rsidR="00BC4888" w:rsidRDefault="00000000">
      <w:pPr>
        <w:pStyle w:val="ListeParagraf"/>
        <w:numPr>
          <w:ilvl w:val="0"/>
          <w:numId w:val="1"/>
        </w:numPr>
        <w:tabs>
          <w:tab w:val="left" w:pos="978"/>
          <w:tab w:val="left" w:pos="979"/>
        </w:tabs>
        <w:spacing w:before="126"/>
        <w:ind w:hanging="361"/>
        <w:rPr>
          <w:rFonts w:ascii="Wingdings" w:hAnsi="Wingdings"/>
          <w:sz w:val="20"/>
        </w:rPr>
      </w:pPr>
      <w:r>
        <w:t>4982</w:t>
      </w:r>
      <w:r>
        <w:rPr>
          <w:spacing w:val="-2"/>
        </w:rPr>
        <w:t xml:space="preserve"> </w:t>
      </w:r>
      <w:r>
        <w:t>Sayılı Bilgi</w:t>
      </w:r>
      <w:r>
        <w:rPr>
          <w:spacing w:val="-1"/>
        </w:rPr>
        <w:t xml:space="preserve"> </w:t>
      </w:r>
      <w:r>
        <w:t>Edinme</w:t>
      </w:r>
      <w:r>
        <w:rPr>
          <w:spacing w:val="-3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Kanunu</w:t>
      </w:r>
    </w:p>
    <w:p w14:paraId="0619C7FF" w14:textId="77777777" w:rsidR="00BC4888" w:rsidRDefault="00BC4888">
      <w:pPr>
        <w:pStyle w:val="GvdeMetni"/>
        <w:rPr>
          <w:sz w:val="20"/>
        </w:rPr>
      </w:pPr>
    </w:p>
    <w:p w14:paraId="261A345D" w14:textId="77777777" w:rsidR="00BC4888" w:rsidRDefault="00BC4888">
      <w:pPr>
        <w:pStyle w:val="GvdeMetni"/>
        <w:rPr>
          <w:sz w:val="20"/>
        </w:rPr>
      </w:pPr>
    </w:p>
    <w:p w14:paraId="5657AC80" w14:textId="77777777" w:rsidR="00BC4888" w:rsidRDefault="00BC4888">
      <w:pPr>
        <w:pStyle w:val="GvdeMetni"/>
        <w:rPr>
          <w:sz w:val="20"/>
        </w:rPr>
      </w:pPr>
    </w:p>
    <w:p w14:paraId="7C8186BC" w14:textId="77777777" w:rsidR="00BC4888" w:rsidRDefault="00BC4888">
      <w:pPr>
        <w:pStyle w:val="GvdeMetni"/>
        <w:rPr>
          <w:sz w:val="20"/>
        </w:rPr>
      </w:pPr>
    </w:p>
    <w:p w14:paraId="101ACB24" w14:textId="77777777" w:rsidR="00BC4888" w:rsidRDefault="00BC4888">
      <w:pPr>
        <w:pStyle w:val="GvdeMetni"/>
        <w:rPr>
          <w:sz w:val="20"/>
        </w:rPr>
      </w:pPr>
    </w:p>
    <w:p w14:paraId="6EEFECD5" w14:textId="77777777" w:rsidR="00BC4888" w:rsidRDefault="00BC4888">
      <w:pPr>
        <w:pStyle w:val="GvdeMetni"/>
        <w:rPr>
          <w:sz w:val="20"/>
        </w:rPr>
      </w:pPr>
    </w:p>
    <w:p w14:paraId="055D8F88" w14:textId="77777777" w:rsidR="00BC4888" w:rsidRDefault="00BC4888">
      <w:pPr>
        <w:pStyle w:val="GvdeMetni"/>
        <w:rPr>
          <w:sz w:val="20"/>
        </w:rPr>
      </w:pPr>
    </w:p>
    <w:p w14:paraId="71581A76" w14:textId="77777777" w:rsidR="00BC4888" w:rsidRDefault="00BC4888">
      <w:pPr>
        <w:pStyle w:val="GvdeMetni"/>
        <w:rPr>
          <w:sz w:val="20"/>
        </w:rPr>
      </w:pPr>
    </w:p>
    <w:p w14:paraId="5BFC1AB3" w14:textId="77777777" w:rsidR="00BC4888" w:rsidRDefault="00BC4888">
      <w:pPr>
        <w:pStyle w:val="GvdeMetni"/>
        <w:rPr>
          <w:sz w:val="20"/>
        </w:rPr>
      </w:pPr>
    </w:p>
    <w:p w14:paraId="71992C5A" w14:textId="77777777" w:rsidR="00BC4888" w:rsidRDefault="00BC4888">
      <w:pPr>
        <w:pStyle w:val="GvdeMetni"/>
        <w:rPr>
          <w:sz w:val="20"/>
        </w:rPr>
      </w:pPr>
    </w:p>
    <w:p w14:paraId="1C47650B" w14:textId="77777777" w:rsidR="00BC4888" w:rsidRDefault="00BC4888">
      <w:pPr>
        <w:pStyle w:val="GvdeMetni"/>
        <w:rPr>
          <w:sz w:val="20"/>
        </w:rPr>
      </w:pPr>
    </w:p>
    <w:p w14:paraId="79FC23A5" w14:textId="77777777" w:rsidR="00BC4888" w:rsidRDefault="00BC4888">
      <w:pPr>
        <w:pStyle w:val="GvdeMetni"/>
        <w:rPr>
          <w:sz w:val="20"/>
        </w:rPr>
      </w:pPr>
    </w:p>
    <w:p w14:paraId="58F06A2D" w14:textId="77777777" w:rsidR="00BC4888" w:rsidRDefault="00BC4888">
      <w:pPr>
        <w:pStyle w:val="GvdeMetni"/>
        <w:rPr>
          <w:sz w:val="20"/>
        </w:rPr>
      </w:pPr>
    </w:p>
    <w:p w14:paraId="1A26164B" w14:textId="77777777" w:rsidR="00BC4888" w:rsidRDefault="00BC4888">
      <w:pPr>
        <w:pStyle w:val="GvdeMetni"/>
        <w:rPr>
          <w:sz w:val="20"/>
        </w:rPr>
      </w:pPr>
    </w:p>
    <w:p w14:paraId="4231FBD6" w14:textId="77777777" w:rsidR="00BC4888" w:rsidRDefault="00BC4888">
      <w:pPr>
        <w:pStyle w:val="GvdeMetni"/>
        <w:rPr>
          <w:sz w:val="20"/>
        </w:rPr>
      </w:pPr>
    </w:p>
    <w:p w14:paraId="12970A40" w14:textId="77777777" w:rsidR="00BC4888" w:rsidRDefault="00BC4888">
      <w:pPr>
        <w:pStyle w:val="GvdeMetni"/>
        <w:rPr>
          <w:sz w:val="20"/>
        </w:rPr>
      </w:pPr>
    </w:p>
    <w:p w14:paraId="4770F3FE" w14:textId="77777777" w:rsidR="00BC4888" w:rsidRDefault="00BC4888">
      <w:pPr>
        <w:pStyle w:val="GvdeMetni"/>
        <w:rPr>
          <w:sz w:val="20"/>
        </w:rPr>
      </w:pPr>
    </w:p>
    <w:p w14:paraId="534D40B2" w14:textId="77777777" w:rsidR="00BC4888" w:rsidRDefault="00BC4888">
      <w:pPr>
        <w:pStyle w:val="GvdeMetni"/>
        <w:rPr>
          <w:sz w:val="20"/>
        </w:rPr>
      </w:pPr>
    </w:p>
    <w:p w14:paraId="55B7DC4E" w14:textId="77777777" w:rsidR="00BC4888" w:rsidRDefault="00BC4888">
      <w:pPr>
        <w:pStyle w:val="GvdeMetni"/>
        <w:rPr>
          <w:sz w:val="20"/>
        </w:rPr>
      </w:pPr>
    </w:p>
    <w:p w14:paraId="098B8EE8" w14:textId="77777777" w:rsidR="00BC4888" w:rsidRDefault="00BC4888">
      <w:pPr>
        <w:pStyle w:val="GvdeMetni"/>
        <w:rPr>
          <w:sz w:val="20"/>
        </w:rPr>
      </w:pPr>
    </w:p>
    <w:p w14:paraId="49F60357" w14:textId="77777777" w:rsidR="00BC4888" w:rsidRDefault="00BC4888">
      <w:pPr>
        <w:pStyle w:val="GvdeMetni"/>
        <w:rPr>
          <w:sz w:val="20"/>
        </w:rPr>
      </w:pPr>
    </w:p>
    <w:p w14:paraId="7DEB0F1F" w14:textId="77777777" w:rsidR="00BC4888" w:rsidRDefault="00BC4888">
      <w:pPr>
        <w:pStyle w:val="GvdeMetni"/>
        <w:rPr>
          <w:sz w:val="20"/>
        </w:rPr>
      </w:pPr>
    </w:p>
    <w:p w14:paraId="3DB01564" w14:textId="77777777" w:rsidR="00BC4888" w:rsidRDefault="00BC4888">
      <w:pPr>
        <w:pStyle w:val="GvdeMetni"/>
        <w:rPr>
          <w:sz w:val="20"/>
        </w:rPr>
      </w:pPr>
    </w:p>
    <w:p w14:paraId="2731845B" w14:textId="77777777" w:rsidR="00BC4888" w:rsidRDefault="00BC4888">
      <w:pPr>
        <w:pStyle w:val="GvdeMetni"/>
        <w:rPr>
          <w:sz w:val="20"/>
        </w:rPr>
      </w:pPr>
    </w:p>
    <w:p w14:paraId="31AF6788" w14:textId="77777777" w:rsidR="00BC4888" w:rsidRDefault="00BC4888">
      <w:pPr>
        <w:pStyle w:val="GvdeMetni"/>
        <w:rPr>
          <w:sz w:val="20"/>
        </w:rPr>
      </w:pPr>
    </w:p>
    <w:p w14:paraId="3123A965" w14:textId="77777777" w:rsidR="00BC4888" w:rsidRDefault="00BC4888">
      <w:pPr>
        <w:pStyle w:val="GvdeMetni"/>
        <w:rPr>
          <w:sz w:val="20"/>
        </w:rPr>
      </w:pPr>
    </w:p>
    <w:p w14:paraId="40264B21" w14:textId="77777777" w:rsidR="00BC4888" w:rsidRDefault="00BC4888">
      <w:pPr>
        <w:pStyle w:val="GvdeMetni"/>
        <w:rPr>
          <w:sz w:val="20"/>
        </w:rPr>
      </w:pPr>
    </w:p>
    <w:p w14:paraId="181CF6C0" w14:textId="77777777" w:rsidR="00BC4888" w:rsidRDefault="00BC4888">
      <w:pPr>
        <w:pStyle w:val="GvdeMetni"/>
        <w:rPr>
          <w:sz w:val="20"/>
        </w:rPr>
      </w:pPr>
    </w:p>
    <w:p w14:paraId="2A32DB59" w14:textId="77777777" w:rsidR="00BC4888" w:rsidRDefault="00BC4888">
      <w:pPr>
        <w:pStyle w:val="GvdeMetni"/>
        <w:rPr>
          <w:sz w:val="20"/>
        </w:rPr>
      </w:pPr>
    </w:p>
    <w:p w14:paraId="7C15B6A0" w14:textId="77777777" w:rsidR="00BC4888" w:rsidRDefault="00BC4888">
      <w:pPr>
        <w:pStyle w:val="GvdeMetni"/>
        <w:rPr>
          <w:sz w:val="20"/>
        </w:rPr>
      </w:pPr>
    </w:p>
    <w:p w14:paraId="680C1B66" w14:textId="77777777" w:rsidR="00BC4888" w:rsidRDefault="00BC4888">
      <w:pPr>
        <w:pStyle w:val="GvdeMetni"/>
        <w:rPr>
          <w:sz w:val="20"/>
        </w:rPr>
      </w:pPr>
    </w:p>
    <w:p w14:paraId="3383FAE3" w14:textId="77777777" w:rsidR="00BC4888" w:rsidRDefault="00BC4888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C4888" w14:paraId="07E4E1F0" w14:textId="77777777">
        <w:trPr>
          <w:trHeight w:val="309"/>
        </w:trPr>
        <w:tc>
          <w:tcPr>
            <w:tcW w:w="3090" w:type="dxa"/>
          </w:tcPr>
          <w:p w14:paraId="693CA058" w14:textId="77777777" w:rsidR="00BC4888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5E02D8E" w14:textId="77777777" w:rsidR="00BC488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4407568" w14:textId="77777777" w:rsidR="00BC4888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C4888" w14:paraId="3810AC6F" w14:textId="77777777">
        <w:trPr>
          <w:trHeight w:val="506"/>
        </w:trPr>
        <w:tc>
          <w:tcPr>
            <w:tcW w:w="3090" w:type="dxa"/>
          </w:tcPr>
          <w:p w14:paraId="41F2CA25" w14:textId="03C84FB4" w:rsidR="00BC4888" w:rsidRDefault="00BC4888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1A41BF0A" w14:textId="36A66410" w:rsidR="00BC4888" w:rsidRDefault="00BC4888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674AB50D" w14:textId="28599214" w:rsidR="00BC4888" w:rsidRDefault="00BC4888">
            <w:pPr>
              <w:pStyle w:val="TableParagraph"/>
              <w:ind w:left="481" w:right="474"/>
            </w:pPr>
          </w:p>
        </w:tc>
      </w:tr>
    </w:tbl>
    <w:p w14:paraId="72B3E9B3" w14:textId="77777777" w:rsidR="0010731C" w:rsidRDefault="0010731C"/>
    <w:sectPr w:rsidR="0010731C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E560" w14:textId="77777777" w:rsidR="0010731C" w:rsidRDefault="0010731C">
      <w:r>
        <w:separator/>
      </w:r>
    </w:p>
  </w:endnote>
  <w:endnote w:type="continuationSeparator" w:id="0">
    <w:p w14:paraId="0BE22E3B" w14:textId="77777777" w:rsidR="0010731C" w:rsidRDefault="0010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3A76" w14:textId="77777777" w:rsidR="00BC4888" w:rsidRDefault="00000000">
    <w:pPr>
      <w:pStyle w:val="GvdeMetni"/>
      <w:spacing w:line="14" w:lineRule="auto"/>
      <w:rPr>
        <w:sz w:val="20"/>
      </w:rPr>
    </w:pPr>
    <w:r>
      <w:pict w14:anchorId="4C4C9C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95pt;height:13.05pt;z-index:-15862784;mso-position-horizontal-relative:page;mso-position-vertical-relative:page" filled="f" stroked="f">
          <v:textbox inset="0,0,0,0">
            <w:txbxContent>
              <w:p w14:paraId="15AC2343" w14:textId="77777777" w:rsidR="00BC4888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KYS-GT-060;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16/03/2022;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1882" w14:textId="77777777" w:rsidR="0010731C" w:rsidRDefault="0010731C">
      <w:r>
        <w:separator/>
      </w:r>
    </w:p>
  </w:footnote>
  <w:footnote w:type="continuationSeparator" w:id="0">
    <w:p w14:paraId="6D3FAB05" w14:textId="77777777" w:rsidR="0010731C" w:rsidRDefault="0010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0B00" w14:textId="44900790" w:rsidR="00BC4888" w:rsidRDefault="00000000">
    <w:pPr>
      <w:pStyle w:val="GvdeMetni"/>
      <w:spacing w:line="14" w:lineRule="auto"/>
      <w:rPr>
        <w:sz w:val="20"/>
      </w:rPr>
    </w:pPr>
    <w:r>
      <w:pict w14:anchorId="0A1F4AD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1pt;margin-top:35.4pt;width:498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BC4888" w14:paraId="59FAEC37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21C3EC7" w14:textId="7842A6A7" w:rsidR="00BC4888" w:rsidRDefault="005F6817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00510D" wp14:editId="616B00F4">
                            <wp:extent cx="961436" cy="887730"/>
                            <wp:effectExtent l="0" t="0" r="0" b="7620"/>
                            <wp:docPr id="202239427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239427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34" cy="891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0A12A32" w14:textId="77777777" w:rsidR="00BC4888" w:rsidRDefault="00BC4888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41DC61BB" w14:textId="77777777" w:rsidR="00BC4888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E9E2B29" w14:textId="06963926" w:rsidR="00BC4888" w:rsidRDefault="005F6817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54EA9C3C" w14:textId="77777777" w:rsidR="00BC4888" w:rsidRDefault="00000000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Daire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4778898E" w14:textId="77777777" w:rsidR="00BC4888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7641EBAB" w14:textId="77777777" w:rsidR="00BC4888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KYS-GT-060</w:t>
                      </w:r>
                    </w:p>
                  </w:tc>
                </w:tr>
                <w:tr w:rsidR="00BC4888" w14:paraId="7DC8A3B3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A44E5CE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030D1ED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BF22C84" w14:textId="77777777" w:rsidR="00BC4888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4A29F5D" w14:textId="77777777" w:rsidR="00BC4888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BC4888" w14:paraId="6DACC4B7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53CFFF8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0347CF9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8AB38EB" w14:textId="77777777" w:rsidR="00BC4888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BB36EC1" w14:textId="77777777" w:rsidR="00BC4888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16.03.2022</w:t>
                      </w:r>
                    </w:p>
                  </w:tc>
                </w:tr>
                <w:tr w:rsidR="00BC4888" w14:paraId="0E2E0A28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803A22F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E71A8BC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9630EF6" w14:textId="77777777" w:rsidR="00BC4888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7841C4F6" w14:textId="77777777" w:rsidR="00BC4888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BC4888" w14:paraId="5699916E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7484C84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BAC2F55" w14:textId="77777777" w:rsidR="00BC4888" w:rsidRDefault="00BC48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7A09F61" w14:textId="77777777" w:rsidR="00BC4888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80F1B5D" w14:textId="77777777" w:rsidR="00BC4888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5C6D1036" w14:textId="77777777" w:rsidR="00BC4888" w:rsidRDefault="00BC488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06294"/>
    <w:multiLevelType w:val="hybridMultilevel"/>
    <w:tmpl w:val="21F63DCC"/>
    <w:lvl w:ilvl="0" w:tplc="36ACED14">
      <w:numFmt w:val="bullet"/>
      <w:lvlText w:val=""/>
      <w:lvlJc w:val="left"/>
      <w:pPr>
        <w:ind w:left="978" w:hanging="360"/>
      </w:pPr>
      <w:rPr>
        <w:rFonts w:hint="default"/>
        <w:w w:val="100"/>
        <w:lang w:val="tr-TR" w:eastAsia="en-US" w:bidi="ar-SA"/>
      </w:rPr>
    </w:lvl>
    <w:lvl w:ilvl="1" w:tplc="D90A0D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A56322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9D6796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11E66A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6B654A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422595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6E6341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E8F6C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8066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888"/>
    <w:rsid w:val="000E52C0"/>
    <w:rsid w:val="0010731C"/>
    <w:rsid w:val="005F6817"/>
    <w:rsid w:val="00B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239EA"/>
  <w15:docId w15:val="{BE997B6A-793E-4184-B1EB-D498860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F68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68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68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681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2024-08-29T11:40:00Z</dcterms:created>
  <dcterms:modified xsi:type="dcterms:W3CDTF">2024-08-29T11:44:00Z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